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BD11E" w14:textId="628C0F94" w:rsidR="00D42904" w:rsidRPr="00BF18C2" w:rsidRDefault="00BF18C2" w:rsidP="00BF18C2">
      <w:pPr>
        <w:rPr>
          <w:b/>
          <w:bCs w:val="0"/>
          <w:sz w:val="24"/>
          <w:szCs w:val="24"/>
        </w:rPr>
      </w:pPr>
      <w:r w:rsidRPr="00BF18C2">
        <w:rPr>
          <w:b/>
          <w:bCs w:val="0"/>
          <w:sz w:val="24"/>
          <w:szCs w:val="24"/>
        </w:rPr>
        <w:t>Amstelveens Cultuurfonds van start</w:t>
      </w:r>
      <w:r>
        <w:rPr>
          <w:b/>
          <w:bCs w:val="0"/>
          <w:sz w:val="24"/>
          <w:szCs w:val="24"/>
        </w:rPr>
        <w:br/>
      </w:r>
      <w:r>
        <w:rPr>
          <w:b/>
          <w:bCs w:val="0"/>
          <w:sz w:val="24"/>
          <w:szCs w:val="24"/>
        </w:rPr>
        <w:br/>
      </w:r>
    </w:p>
    <w:p w14:paraId="74D7407E" w14:textId="66CA36FB" w:rsidR="00E14D29" w:rsidRPr="00E14D29" w:rsidRDefault="00E14D29" w:rsidP="00E14D29">
      <w:pPr>
        <w:rPr>
          <w:b/>
        </w:rPr>
      </w:pPr>
      <w:r w:rsidRPr="00E14D29">
        <w:rPr>
          <w:b/>
        </w:rPr>
        <w:t xml:space="preserve">Culturele initiatiefnemers in Amstelveen kunnen vanaf </w:t>
      </w:r>
      <w:r w:rsidR="008B158C">
        <w:rPr>
          <w:b/>
        </w:rPr>
        <w:t>nu</w:t>
      </w:r>
      <w:r w:rsidRPr="00E14D29">
        <w:rPr>
          <w:b/>
        </w:rPr>
        <w:t xml:space="preserve"> financiering aanvragen bij het nieuwe </w:t>
      </w:r>
      <w:hyperlink r:id="rId11" w:history="1">
        <w:r w:rsidRPr="008B158C">
          <w:rPr>
            <w:rStyle w:val="Hyperlink"/>
            <w:b/>
          </w:rPr>
          <w:t>Amstelveens Cultuurfonds (ACF)</w:t>
        </w:r>
      </w:hyperlink>
      <w:r w:rsidRPr="00E14D29">
        <w:rPr>
          <w:b/>
        </w:rPr>
        <w:t xml:space="preserve">. De gemeente </w:t>
      </w:r>
      <w:r w:rsidR="00800283">
        <w:rPr>
          <w:b/>
        </w:rPr>
        <w:t xml:space="preserve">heeft </w:t>
      </w:r>
      <w:r w:rsidRPr="00E14D29">
        <w:rPr>
          <w:b/>
        </w:rPr>
        <w:t xml:space="preserve">het fonds </w:t>
      </w:r>
      <w:r w:rsidR="00C716F3">
        <w:rPr>
          <w:b/>
        </w:rPr>
        <w:t xml:space="preserve">in samenwerking met het </w:t>
      </w:r>
      <w:r w:rsidR="00C716F3" w:rsidRPr="00E14D29">
        <w:rPr>
          <w:b/>
        </w:rPr>
        <w:t>Zadelhoff Cultuur</w:t>
      </w:r>
      <w:r w:rsidR="00C716F3">
        <w:rPr>
          <w:b/>
        </w:rPr>
        <w:t xml:space="preserve"> F</w:t>
      </w:r>
      <w:r w:rsidR="00C716F3" w:rsidRPr="00E14D29">
        <w:rPr>
          <w:b/>
        </w:rPr>
        <w:t>onds</w:t>
      </w:r>
      <w:r w:rsidR="00C716F3">
        <w:rPr>
          <w:b/>
        </w:rPr>
        <w:t xml:space="preserve"> (ZCF)</w:t>
      </w:r>
      <w:r w:rsidR="00C716F3" w:rsidRPr="00E14D29">
        <w:rPr>
          <w:b/>
        </w:rPr>
        <w:t xml:space="preserve"> </w:t>
      </w:r>
      <w:r w:rsidRPr="00E14D29">
        <w:rPr>
          <w:b/>
        </w:rPr>
        <w:t xml:space="preserve">opgericht om kunst en cultuur in de stad te </w:t>
      </w:r>
      <w:r w:rsidR="00C716F3">
        <w:rPr>
          <w:b/>
        </w:rPr>
        <w:t>ondersteunen</w:t>
      </w:r>
      <w:r w:rsidRPr="00E14D29">
        <w:rPr>
          <w:b/>
        </w:rPr>
        <w:t xml:space="preserve"> en te versterken. Na een periode van opbouw en inrichting presenteerde het bestuur zich donderdag aan het culturele veld</w:t>
      </w:r>
      <w:r w:rsidR="008B158C">
        <w:rPr>
          <w:b/>
        </w:rPr>
        <w:t xml:space="preserve"> van Amstelveen</w:t>
      </w:r>
      <w:r w:rsidRPr="00E14D29">
        <w:rPr>
          <w:b/>
        </w:rPr>
        <w:t>.</w:t>
      </w:r>
    </w:p>
    <w:p w14:paraId="1CB1617D" w14:textId="77777777" w:rsidR="004378F2" w:rsidRDefault="004378F2" w:rsidP="004378F2"/>
    <w:p w14:paraId="5BF5B507" w14:textId="0FBC6DB4" w:rsidR="004378F2" w:rsidRDefault="52C4E6A2" w:rsidP="004378F2">
      <w:pPr>
        <w:tabs>
          <w:tab w:val="left" w:pos="357"/>
          <w:tab w:val="left" w:pos="720"/>
          <w:tab w:val="left" w:pos="1128"/>
          <w:tab w:val="left" w:pos="1486"/>
          <w:tab w:val="left" w:pos="1843"/>
        </w:tabs>
        <w:spacing w:line="240" w:lineRule="atLeast"/>
      </w:pPr>
      <w:r>
        <w:t xml:space="preserve">De gemeente en het </w:t>
      </w:r>
      <w:r w:rsidR="00800283">
        <w:t>ZCF investeren</w:t>
      </w:r>
      <w:r w:rsidR="00A67F0C">
        <w:t xml:space="preserve"> de komende drie jaar gezamenlijk jaarlijks </w:t>
      </w:r>
      <w:r>
        <w:t>€ 300.000 in culturele initiatieven</w:t>
      </w:r>
      <w:r w:rsidR="009C7D46">
        <w:t>, dat is € 900.000 in totaal</w:t>
      </w:r>
      <w:r>
        <w:t xml:space="preserve">. Burgemeester Tjapko Poppens en wethouder Herbert Raat (kunst en cultuur) </w:t>
      </w:r>
      <w:r w:rsidR="009172C5" w:rsidRPr="009172C5">
        <w:t>zien het fonds als een belangrijke impuls voor de lokale culturele sector.</w:t>
      </w:r>
      <w:r w:rsidR="009172C5">
        <w:t xml:space="preserve"> </w:t>
      </w:r>
      <w:r>
        <w:t>“Met dit nieuwe cultuurfonds zetten we een belangrijke stap om het lokale culturele klimaat te versterken. We waarderen het enorm dat het Zadelhoff Cultuur Fonds hierin als eerste met ons optrekt</w:t>
      </w:r>
      <w:r w:rsidR="43F349BB">
        <w:t xml:space="preserve">. Het is </w:t>
      </w:r>
      <w:r w:rsidR="73DD83E2">
        <w:t>bijzonder</w:t>
      </w:r>
      <w:r w:rsidR="43F349BB">
        <w:t xml:space="preserve"> dat Cor Zadelhoff </w:t>
      </w:r>
      <w:r w:rsidR="28EA0571">
        <w:t xml:space="preserve">op deze manier </w:t>
      </w:r>
      <w:r w:rsidR="73DD83E2">
        <w:t xml:space="preserve">iets </w:t>
      </w:r>
      <w:r w:rsidR="28EA0571">
        <w:t xml:space="preserve">teruggeeft aan zijn geboorteplaats Amstelveen. </w:t>
      </w:r>
      <w:r>
        <w:t>De bezuinigingen van het Rijk kunnen de kunst- en cultuursector stevig raken. Daarom is het belangrijk om nieuwe vormen van financieringen te zoeken.</w:t>
      </w:r>
      <w:r w:rsidR="28EA0571">
        <w:t xml:space="preserve"> We hopen dan ook dat andere private partijen en fondsen </w:t>
      </w:r>
      <w:r w:rsidR="00AD41F7">
        <w:t>zullen aansluiten</w:t>
      </w:r>
      <w:r w:rsidR="28EA0571">
        <w:t>.</w:t>
      </w:r>
      <w:r>
        <w:t>”</w:t>
      </w:r>
    </w:p>
    <w:p w14:paraId="5E209591" w14:textId="0108C613" w:rsidR="51803667" w:rsidRDefault="51803667" w:rsidP="51803667">
      <w:pPr>
        <w:tabs>
          <w:tab w:val="left" w:pos="357"/>
          <w:tab w:val="left" w:pos="720"/>
          <w:tab w:val="left" w:pos="1128"/>
          <w:tab w:val="left" w:pos="1486"/>
          <w:tab w:val="left" w:pos="1843"/>
        </w:tabs>
        <w:spacing w:line="240" w:lineRule="atLeast"/>
      </w:pPr>
    </w:p>
    <w:p w14:paraId="62884FAA" w14:textId="6F4A2A30" w:rsidR="2EFA0F24" w:rsidRDefault="2EFA0F24" w:rsidP="51803667">
      <w:pPr>
        <w:tabs>
          <w:tab w:val="left" w:pos="357"/>
          <w:tab w:val="left" w:pos="720"/>
          <w:tab w:val="left" w:pos="1128"/>
          <w:tab w:val="left" w:pos="1486"/>
          <w:tab w:val="left" w:pos="1843"/>
        </w:tabs>
        <w:spacing w:line="240" w:lineRule="atLeast"/>
        <w:rPr>
          <w:b/>
        </w:rPr>
      </w:pPr>
      <w:r w:rsidRPr="51803667">
        <w:rPr>
          <w:b/>
        </w:rPr>
        <w:t>Aanvraag indienen</w:t>
      </w:r>
    </w:p>
    <w:p w14:paraId="64ED822A" w14:textId="0F7D16C4" w:rsidR="00B03C1A" w:rsidRPr="00B03C1A" w:rsidRDefault="2EFA0F24" w:rsidP="00B03C1A">
      <w:r w:rsidRPr="51803667">
        <w:t xml:space="preserve">Culturele initiateven kunnen een aanvraag indienen via </w:t>
      </w:r>
      <w:r w:rsidR="008B5DCA">
        <w:t>www.amstelveenscultuurfonds.nl</w:t>
      </w:r>
      <w:r>
        <w:t>.</w:t>
      </w:r>
      <w:r w:rsidRPr="51803667">
        <w:t xml:space="preserve"> </w:t>
      </w:r>
      <w:r w:rsidR="00B03C1A" w:rsidRPr="00B03C1A">
        <w:t>Op de website staat welke voorwaarden gelden en hoe een aanvraag kan worden ingediend.</w:t>
      </w:r>
      <w:r w:rsidR="00B03C1A">
        <w:t xml:space="preserve"> </w:t>
      </w:r>
      <w:r w:rsidR="00B03C1A" w:rsidRPr="00B03C1A">
        <w:t>Het ACF ondersteunt culturele en artistieke projecten die aantoonbaar bijdragen aan de culturele ontwikkeling van Amstelveen en meerwaarde bieden voor inwoners en bezoekers. De bijdrage bedraagt in principe maximaal 75% van de projectkosten tot € 5.000 en maximaal 50% van de projectkosten boven dat bedrag. Het maximale subsidiebedrag per aanvraag is € 50.000.</w:t>
      </w:r>
    </w:p>
    <w:p w14:paraId="7BECAEA4" w14:textId="06A783E4" w:rsidR="51803667" w:rsidRDefault="51803667" w:rsidP="51803667"/>
    <w:p w14:paraId="656F834D" w14:textId="41BB21D5" w:rsidR="00E90772" w:rsidRPr="003E65B4" w:rsidRDefault="00E90772" w:rsidP="00E90772">
      <w:pPr>
        <w:rPr>
          <w:b/>
          <w:bCs w:val="0"/>
        </w:rPr>
      </w:pPr>
      <w:r w:rsidRPr="003E65B4">
        <w:rPr>
          <w:b/>
          <w:bCs w:val="0"/>
        </w:rPr>
        <w:t>Doelstellingen ACF</w:t>
      </w:r>
    </w:p>
    <w:p w14:paraId="020D0FB9" w14:textId="7BE06619" w:rsidR="00E90772" w:rsidRDefault="00F45F2B" w:rsidP="00E90772">
      <w:r w:rsidRPr="00F45F2B">
        <w:t>Het Amstelveens Cultuurfonds wil bijdragen aan een sterk, innovatief en veelzijdig cultureel klimaat. Het fonds ziet cultuur als een motor voor verbinding, inspiratie en stedelijke ontwikkeling. Met ondersteuning van culturele initiatieven stimuleert het fonds een levendige en toekomstbestendige culturele infrastructuur, waarin inwoners, makers en bezoekers actief kunnen deelnemen.</w:t>
      </w:r>
      <w:r>
        <w:t xml:space="preserve"> </w:t>
      </w:r>
      <w:r w:rsidR="000E31C2">
        <w:t>“Cultuur is de ultieme vorm van communicatie</w:t>
      </w:r>
      <w:r w:rsidR="00AA2F12">
        <w:t>”</w:t>
      </w:r>
      <w:r w:rsidR="000E31C2">
        <w:t xml:space="preserve">, zegt </w:t>
      </w:r>
      <w:proofErr w:type="spellStart"/>
      <w:r w:rsidR="000E31C2">
        <w:t>Edzard</w:t>
      </w:r>
      <w:proofErr w:type="spellEnd"/>
      <w:r w:rsidR="000E31C2">
        <w:t xml:space="preserve"> Enschedé, voorzitter van het ACF. “Het is </w:t>
      </w:r>
      <w:r w:rsidR="009435E3">
        <w:t>belangrijk</w:t>
      </w:r>
      <w:r w:rsidR="000E31C2">
        <w:t xml:space="preserve"> om </w:t>
      </w:r>
      <w:proofErr w:type="gramStart"/>
      <w:r w:rsidR="000E31C2">
        <w:t>middels</w:t>
      </w:r>
      <w:proofErr w:type="gramEnd"/>
      <w:r w:rsidR="000E31C2">
        <w:t xml:space="preserve"> culturele initiatieven een betrokken en toekomstbestendige stad te bevorderen, waarin alle inwoners zich herkennen en </w:t>
      </w:r>
      <w:proofErr w:type="spellStart"/>
      <w:r w:rsidR="000E31C2">
        <w:t>thuisvoelen</w:t>
      </w:r>
      <w:proofErr w:type="spellEnd"/>
      <w:r w:rsidR="000E31C2">
        <w:t xml:space="preserve">. Het ACF wil een grote verscheidenheid aan projecten ondersteunen en richt zich uitdrukkelijk ook op initiatieven </w:t>
      </w:r>
      <w:r w:rsidR="00F32A07" w:rsidRPr="00F32A07">
        <w:t>waarvoor financiering via reguliere routes minder vanzelfsprekend is.</w:t>
      </w:r>
      <w:r w:rsidR="00F32A07">
        <w:t>”</w:t>
      </w:r>
    </w:p>
    <w:p w14:paraId="671E71AE" w14:textId="71D32B53" w:rsidR="00E90772" w:rsidRDefault="00E90772" w:rsidP="00E90772"/>
    <w:p w14:paraId="764DF9F4" w14:textId="15C5DDAD" w:rsidR="003E65B4" w:rsidRDefault="003E65B4" w:rsidP="003E65B4">
      <w:r w:rsidRPr="51803667">
        <w:rPr>
          <w:b/>
        </w:rPr>
        <w:t xml:space="preserve">Eerste </w:t>
      </w:r>
      <w:r w:rsidR="00C940D2">
        <w:rPr>
          <w:b/>
        </w:rPr>
        <w:t>aanvragen</w:t>
      </w:r>
    </w:p>
    <w:p w14:paraId="287AF669" w14:textId="61511023" w:rsidR="003E65B4" w:rsidRDefault="00FD1444" w:rsidP="003E65B4">
      <w:r w:rsidRPr="00FD1444">
        <w:t xml:space="preserve">Het Amstelveens Cultuurfonds heeft inmiddels de eerste bijdragen toegekend aan onder meer het Amsterdamse Bostheater, Stadsdorp </w:t>
      </w:r>
      <w:proofErr w:type="spellStart"/>
      <w:r w:rsidRPr="00FD1444">
        <w:t>Elsrijk</w:t>
      </w:r>
      <w:proofErr w:type="spellEnd"/>
      <w:r w:rsidRPr="00FD1444">
        <w:t xml:space="preserve"> en Club Cobra.</w:t>
      </w:r>
      <w:r>
        <w:t xml:space="preserve"> </w:t>
      </w:r>
      <w:r w:rsidR="00DD5890">
        <w:t>Club Cobra is</w:t>
      </w:r>
      <w:r w:rsidR="003E65B4">
        <w:t xml:space="preserve"> </w:t>
      </w:r>
      <w:r w:rsidR="003E65B4" w:rsidRPr="51803667">
        <w:t xml:space="preserve">een nieuw platform binnen Museum Cobra voor levende kunst, ontmoeting en experiment. Het </w:t>
      </w:r>
      <w:r w:rsidR="003E65B4" w:rsidRPr="51803667">
        <w:lastRenderedPageBreak/>
        <w:t>bouwt voort op het interdisciplinaire gedachtegoed van de historische Cobrabeweging en brengt kunstenaars, publiek, lokale partners en gemeenschappen samen. Daarnaast richt Club Cobra zich op talentontwikkeling, jongerenparticipatie en het bereiken van nieuwe publieksgroepen door programma’s in co-creatie met de lokale gemeenschap te ontwikkelen.</w:t>
      </w:r>
    </w:p>
    <w:p w14:paraId="2F875829" w14:textId="77777777" w:rsidR="003E65B4" w:rsidRPr="001768E8" w:rsidRDefault="003E65B4" w:rsidP="00E90772"/>
    <w:sectPr w:rsidR="003E65B4" w:rsidRPr="001768E8">
      <w:headerReference w:type="default" r:id="rId12"/>
      <w:footerReference w:type="default" r:id="rId13"/>
      <w:headerReference w:type="first" r:id="rId14"/>
      <w:footerReference w:type="first" r:id="rId15"/>
      <w:pgSz w:w="11906" w:h="16838" w:code="9"/>
      <w:pgMar w:top="3119" w:right="1814" w:bottom="1418" w:left="175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44480" w14:textId="77777777" w:rsidR="004D28D4" w:rsidRDefault="004D28D4">
      <w:pPr>
        <w:spacing w:line="240" w:lineRule="auto"/>
      </w:pPr>
      <w:r>
        <w:separator/>
      </w:r>
    </w:p>
  </w:endnote>
  <w:endnote w:type="continuationSeparator" w:id="0">
    <w:p w14:paraId="30D31DE9" w14:textId="77777777" w:rsidR="004D28D4" w:rsidRDefault="004D28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48E8" w14:textId="77777777" w:rsidR="00D42904" w:rsidRDefault="007D2883">
    <w:pPr>
      <w:pStyle w:val="Voettekst"/>
    </w:pPr>
    <w:r>
      <w:rPr>
        <w:noProof/>
        <w:sz w:val="20"/>
      </w:rPr>
      <mc:AlternateContent>
        <mc:Choice Requires="wps">
          <w:drawing>
            <wp:anchor distT="0" distB="0" distL="114300" distR="114300" simplePos="0" relativeHeight="251658240" behindDoc="0" locked="0" layoutInCell="1" allowOverlap="1" wp14:anchorId="335C3750" wp14:editId="73C2CFA7">
              <wp:simplePos x="0" y="0"/>
              <wp:positionH relativeFrom="column">
                <wp:posOffset>-496570</wp:posOffset>
              </wp:positionH>
              <wp:positionV relativeFrom="paragraph">
                <wp:posOffset>-323850</wp:posOffset>
              </wp:positionV>
              <wp:extent cx="6311900" cy="0"/>
              <wp:effectExtent l="8255" t="9525" r="13970" b="9525"/>
              <wp:wrapNone/>
              <wp:docPr id="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19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1"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39.1pt,-25.5pt" to="457.9pt,-25.5pt" w14:anchorId="5E3664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ErQEAAEgDAAAOAAAAZHJzL2Uyb0RvYy54bWysU8GO0zAQvSPxD5bvNMkiVhA13UOX5bJA&#10;pV0+YGo7iYXjsWbcJv17bG9bVnBD5GDZnpnn995M1nfL5MTREFv0nWxWtRTGK9TWD5388fzw7qMU&#10;HMFrcOhNJ0+G5d3m7Zv1HFpzgyM6bUgkEM/tHDo5xhjaqmI1mgl4hcH4FOyRJojpSEOlCeaEPrnq&#10;pq5vqxlJB0JlmNPt/UtQbgp+3xsVv/c9myhcJxO3WFYq6z6v1WYN7UAQRqvONOAfWExgfXr0CnUP&#10;EcSB7F9Qk1WEjH1cKZwq7HurTNGQ1DT1H2qeRgimaEnmcLjaxP8PVn07bv2OMnW1+KfwiOonC4/b&#10;EfxgCoHnU0iNa7JV1Ry4vZbkA4cdif38FXXKgUPE4sLS05Qhkz6xFLNPV7PNEoVKl7fvm+ZTnXqi&#10;LrEK2kthII5fDE4ibzrprM8+QAvHR46ZCLSXlHzt8cE6V3rpvJgz+Ie6FDA6q3MwpzEN+60jcYQ8&#10;DeUrqlLkdRrhwesCNhrQn8/7CNa97NPjzp/NyPrzsHG7R33a0cWk1K7C8jxaeR5en0v17x9g8wsA&#10;AP//AwBQSwMEFAAGAAgAAAAhAFL8rardAAAACwEAAA8AAABkcnMvZG93bnJldi54bWxMj0FLxDAQ&#10;he+C/yGM4G037UJ07TZdRKh48eAqnrNNti0mk5Jkm+qvdwRBbzPzHm++V+8XZ9lsQhw9SijXBTCD&#10;ndcj9hLeXtvVFlhMCrWyHo2ETxNh31xe1KrSPuOLmQ+pZxSCsVIShpSmivPYDcapuPaTQdJOPjiV&#10;aA0910FlCneWb4rihjs1In0Y1GQeBtN9HM5OApbp3eac8hy+xKMoRftUPLdSXl8t9ztgySzpzww/&#10;+IQODTEd/Rl1ZFbC6na7ISsNoqRS5LgrBZU5/l54U/P/HZpvAAAA//8DAFBLAQItABQABgAIAAAA&#10;IQC2gziS/gAAAOEBAAATAAAAAAAAAAAAAAAAAAAAAABbQ29udGVudF9UeXBlc10ueG1sUEsBAi0A&#10;FAAGAAgAAAAhADj9If/WAAAAlAEAAAsAAAAAAAAAAAAAAAAALwEAAF9yZWxzLy5yZWxzUEsBAi0A&#10;FAAGAAgAAAAhAJWh3MStAQAASAMAAA4AAAAAAAAAAAAAAAAALgIAAGRycy9lMm9Eb2MueG1sUEsB&#10;Ai0AFAAGAAgAAAAhAFL8rardAAAACwEAAA8AAAAAAAAAAAAAAAAABwQAAGRycy9kb3ducmV2Lnht&#10;bFBLBQYAAAAABAAEAPMAAAARBQAAAAA=&#10;"/>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353" w:type="dxa"/>
      <w:tblInd w:w="5897" w:type="dxa"/>
      <w:tblCellMar>
        <w:left w:w="70" w:type="dxa"/>
        <w:right w:w="70" w:type="dxa"/>
      </w:tblCellMar>
      <w:tblLook w:val="0000" w:firstRow="0" w:lastRow="0" w:firstColumn="0" w:lastColumn="0" w:noHBand="0" w:noVBand="0"/>
    </w:tblPr>
    <w:tblGrid>
      <w:gridCol w:w="3353"/>
    </w:tblGrid>
    <w:tr w:rsidR="005B1813" w14:paraId="5651802D" w14:textId="77777777">
      <w:tc>
        <w:tcPr>
          <w:tcW w:w="3353" w:type="dxa"/>
        </w:tcPr>
        <w:p w14:paraId="0E405D8C" w14:textId="77777777" w:rsidR="00D42904" w:rsidRDefault="007D2883">
          <w:pPr>
            <w:pStyle w:val="Voettekst"/>
            <w:tabs>
              <w:tab w:val="clear" w:pos="4536"/>
              <w:tab w:val="left" w:pos="5925"/>
            </w:tabs>
            <w:rPr>
              <w:sz w:val="14"/>
            </w:rPr>
          </w:pPr>
          <w:r>
            <w:rPr>
              <w:sz w:val="14"/>
            </w:rPr>
            <w:t>[</w:t>
          </w:r>
          <w:r>
            <w:rPr>
              <w:sz w:val="14"/>
            </w:rPr>
            <w:fldChar w:fldCharType="begin"/>
          </w:r>
          <w:r>
            <w:rPr>
              <w:sz w:val="14"/>
            </w:rPr>
            <w:instrText xml:space="preserve"> FILENAME  \* MERGEFORMAT </w:instrText>
          </w:r>
          <w:r>
            <w:rPr>
              <w:sz w:val="14"/>
            </w:rPr>
            <w:fldChar w:fldCharType="separate"/>
          </w:r>
          <w:r>
            <w:rPr>
              <w:sz w:val="14"/>
            </w:rPr>
            <w:t>F007 Persbericht.docx</w:t>
          </w:r>
          <w:r>
            <w:rPr>
              <w:sz w:val="14"/>
            </w:rPr>
            <w:fldChar w:fldCharType="end"/>
          </w:r>
          <w:r>
            <w:rPr>
              <w:sz w:val="14"/>
            </w:rPr>
            <w:t>]</w:t>
          </w:r>
        </w:p>
      </w:tc>
    </w:tr>
    <w:tr w:rsidR="005B1813" w14:paraId="4C848C7F" w14:textId="77777777">
      <w:tc>
        <w:tcPr>
          <w:tcW w:w="3353" w:type="dxa"/>
        </w:tcPr>
        <w:p w14:paraId="0FAF20A8" w14:textId="77777777" w:rsidR="00D42904" w:rsidRDefault="007D2883">
          <w:pPr>
            <w:pStyle w:val="Voettekst"/>
            <w:tabs>
              <w:tab w:val="clear" w:pos="4536"/>
              <w:tab w:val="left" w:pos="5925"/>
            </w:tabs>
            <w:rPr>
              <w:sz w:val="12"/>
            </w:rPr>
          </w:pPr>
          <w:r>
            <w:rPr>
              <w:sz w:val="12"/>
            </w:rPr>
            <w:t>105/F</w:t>
          </w:r>
          <w:proofErr w:type="gramStart"/>
          <w:r>
            <w:rPr>
              <w:sz w:val="12"/>
            </w:rPr>
            <w:t>007?ICT</w:t>
          </w:r>
          <w:proofErr w:type="gramEnd"/>
        </w:p>
      </w:tc>
    </w:tr>
  </w:tbl>
  <w:p w14:paraId="140EB836" w14:textId="77777777" w:rsidR="00A1252B" w:rsidRPr="00A1252B" w:rsidRDefault="00A1252B" w:rsidP="00A1252B">
    <w:pPr>
      <w:rPr>
        <w:vanish/>
      </w:rPr>
    </w:pPr>
  </w:p>
  <w:tbl>
    <w:tblPr>
      <w:tblpPr w:leftFromText="142" w:rightFromText="142" w:vertAnchor="text" w:horzAnchor="margin" w:tblpX="-793" w:tblpY="-2267"/>
      <w:tblOverlap w:val="never"/>
      <w:tblW w:w="9993" w:type="dxa"/>
      <w:tblBorders>
        <w:top w:val="single" w:sz="4" w:space="0" w:color="auto"/>
      </w:tblBorders>
      <w:tblLayout w:type="fixed"/>
      <w:tblCellMar>
        <w:left w:w="70" w:type="dxa"/>
        <w:right w:w="70" w:type="dxa"/>
      </w:tblCellMar>
      <w:tblLook w:val="0000" w:firstRow="0" w:lastRow="0" w:firstColumn="0" w:lastColumn="0" w:noHBand="0" w:noVBand="0"/>
    </w:tblPr>
    <w:tblGrid>
      <w:gridCol w:w="921"/>
      <w:gridCol w:w="4819"/>
      <w:gridCol w:w="851"/>
      <w:gridCol w:w="3402"/>
    </w:tblGrid>
    <w:tr w:rsidR="005B1813" w14:paraId="15B22D87" w14:textId="77777777" w:rsidTr="646BF7DC">
      <w:trPr>
        <w:trHeight w:hRule="exact" w:val="284"/>
      </w:trPr>
      <w:tc>
        <w:tcPr>
          <w:tcW w:w="921" w:type="dxa"/>
        </w:tcPr>
        <w:p w14:paraId="13BD9B74" w14:textId="77777777" w:rsidR="00351C1D" w:rsidRDefault="00351C1D" w:rsidP="00351C1D">
          <w:pPr>
            <w:pStyle w:val="Voettekst"/>
            <w:rPr>
              <w:b/>
              <w:bCs w:val="0"/>
              <w:i/>
              <w:iCs/>
              <w:sz w:val="16"/>
            </w:rPr>
          </w:pPr>
        </w:p>
      </w:tc>
      <w:tc>
        <w:tcPr>
          <w:tcW w:w="4819" w:type="dxa"/>
        </w:tcPr>
        <w:p w14:paraId="6C016E94" w14:textId="77777777" w:rsidR="00351C1D" w:rsidRDefault="007D2883" w:rsidP="00A1252B">
          <w:pPr>
            <w:pStyle w:val="Voettekst"/>
            <w:spacing w:line="280" w:lineRule="exact"/>
            <w:rPr>
              <w:b/>
              <w:bCs w:val="0"/>
              <w:i/>
              <w:iCs/>
              <w:sz w:val="16"/>
            </w:rPr>
          </w:pPr>
          <w:r>
            <w:rPr>
              <w:b/>
              <w:bCs w:val="0"/>
              <w:i/>
              <w:iCs/>
              <w:sz w:val="16"/>
            </w:rPr>
            <w:t>Niet voor publicatie</w:t>
          </w:r>
        </w:p>
      </w:tc>
      <w:tc>
        <w:tcPr>
          <w:tcW w:w="851" w:type="dxa"/>
        </w:tcPr>
        <w:p w14:paraId="0DFC21E0" w14:textId="77777777" w:rsidR="00351C1D" w:rsidRDefault="00351C1D" w:rsidP="00351C1D">
          <w:pPr>
            <w:pStyle w:val="Voettekst"/>
          </w:pPr>
        </w:p>
      </w:tc>
      <w:tc>
        <w:tcPr>
          <w:tcW w:w="3402" w:type="dxa"/>
        </w:tcPr>
        <w:p w14:paraId="1CAC3677" w14:textId="77777777" w:rsidR="00351C1D" w:rsidRDefault="007D2883" w:rsidP="00351C1D">
          <w:pPr>
            <w:pStyle w:val="Voettekst"/>
            <w:rPr>
              <w:b/>
              <w:bCs w:val="0"/>
              <w:sz w:val="16"/>
              <w:lang w:val="fr-FR"/>
            </w:rPr>
          </w:pPr>
          <w:r>
            <w:rPr>
              <w:b/>
              <w:bCs w:val="0"/>
              <w:sz w:val="16"/>
              <w:lang w:val="fr-FR"/>
            </w:rPr>
            <w:t>Communicatie</w:t>
          </w:r>
        </w:p>
      </w:tc>
    </w:tr>
    <w:tr w:rsidR="005B1813" w14:paraId="4816960E" w14:textId="77777777" w:rsidTr="646BF7DC">
      <w:trPr>
        <w:trHeight w:hRule="exact" w:val="284"/>
      </w:trPr>
      <w:tc>
        <w:tcPr>
          <w:tcW w:w="921" w:type="dxa"/>
        </w:tcPr>
        <w:p w14:paraId="6F8953A8" w14:textId="77777777" w:rsidR="002A779F" w:rsidRDefault="002A779F" w:rsidP="00351C1D">
          <w:pPr>
            <w:pStyle w:val="Voettekst"/>
            <w:spacing w:line="280" w:lineRule="exact"/>
            <w:rPr>
              <w:i/>
              <w:iCs/>
            </w:rPr>
          </w:pPr>
        </w:p>
      </w:tc>
      <w:tc>
        <w:tcPr>
          <w:tcW w:w="4819" w:type="dxa"/>
          <w:vMerge w:val="restart"/>
        </w:tcPr>
        <w:p w14:paraId="025B360B" w14:textId="77777777" w:rsidR="002A779F" w:rsidRDefault="002A779F" w:rsidP="002A779F">
          <w:pPr>
            <w:pStyle w:val="Voettekst"/>
            <w:rPr>
              <w:i/>
              <w:iCs/>
            </w:rPr>
          </w:pPr>
        </w:p>
      </w:tc>
      <w:tc>
        <w:tcPr>
          <w:tcW w:w="851" w:type="dxa"/>
        </w:tcPr>
        <w:p w14:paraId="0034E797" w14:textId="77777777" w:rsidR="002A779F" w:rsidRDefault="002A779F" w:rsidP="00351C1D">
          <w:pPr>
            <w:pStyle w:val="Voettekst"/>
          </w:pPr>
        </w:p>
      </w:tc>
      <w:tc>
        <w:tcPr>
          <w:tcW w:w="3402" w:type="dxa"/>
        </w:tcPr>
        <w:p w14:paraId="08A54A0D" w14:textId="77777777" w:rsidR="002A779F" w:rsidRDefault="007D2883" w:rsidP="00351C1D">
          <w:pPr>
            <w:pStyle w:val="Voettekst"/>
            <w:rPr>
              <w:sz w:val="16"/>
            </w:rPr>
          </w:pPr>
          <w:r>
            <w:rPr>
              <w:b/>
              <w:bCs w:val="0"/>
              <w:sz w:val="16"/>
            </w:rPr>
            <w:t>Uw contact</w:t>
          </w:r>
          <w:r>
            <w:rPr>
              <w:sz w:val="16"/>
            </w:rPr>
            <w:t xml:space="preserve">   </w:t>
          </w:r>
          <w:r>
            <w:rPr>
              <w:sz w:val="16"/>
              <w:lang w:val="fr-FR"/>
            </w:rPr>
            <w:t>A.F.C.</w:t>
          </w:r>
          <w:r>
            <w:rPr>
              <w:sz w:val="16"/>
            </w:rPr>
            <w:t xml:space="preserve">  </w:t>
          </w:r>
          <w:r>
            <w:rPr>
              <w:sz w:val="16"/>
              <w:lang w:val="fr-FR"/>
            </w:rPr>
            <w:t>Pel</w:t>
          </w:r>
        </w:p>
      </w:tc>
    </w:tr>
    <w:tr w:rsidR="005B1813" w14:paraId="6FD946E8" w14:textId="77777777" w:rsidTr="646BF7DC">
      <w:trPr>
        <w:trHeight w:hRule="exact" w:val="284"/>
      </w:trPr>
      <w:tc>
        <w:tcPr>
          <w:tcW w:w="921" w:type="dxa"/>
        </w:tcPr>
        <w:p w14:paraId="25876FAA" w14:textId="77777777" w:rsidR="002A779F" w:rsidRDefault="002A779F" w:rsidP="00351C1D">
          <w:pPr>
            <w:pStyle w:val="Voettekst"/>
          </w:pPr>
        </w:p>
      </w:tc>
      <w:tc>
        <w:tcPr>
          <w:tcW w:w="4819" w:type="dxa"/>
          <w:vMerge/>
        </w:tcPr>
        <w:p w14:paraId="57D383FB" w14:textId="77777777" w:rsidR="002A779F" w:rsidRDefault="002A779F" w:rsidP="00351C1D">
          <w:pPr>
            <w:pStyle w:val="Voettekst"/>
          </w:pPr>
        </w:p>
      </w:tc>
      <w:tc>
        <w:tcPr>
          <w:tcW w:w="851" w:type="dxa"/>
        </w:tcPr>
        <w:p w14:paraId="687B0900" w14:textId="77777777" w:rsidR="002A779F" w:rsidRDefault="002A779F" w:rsidP="00351C1D">
          <w:pPr>
            <w:pStyle w:val="Voettekst"/>
          </w:pPr>
        </w:p>
      </w:tc>
      <w:tc>
        <w:tcPr>
          <w:tcW w:w="3402" w:type="dxa"/>
        </w:tcPr>
        <w:p w14:paraId="53153684" w14:textId="77777777" w:rsidR="002A779F" w:rsidRDefault="646BF7DC" w:rsidP="646BF7DC">
          <w:pPr>
            <w:pStyle w:val="Voettekst"/>
            <w:rPr>
              <w:sz w:val="16"/>
              <w:szCs w:val="16"/>
            </w:rPr>
          </w:pPr>
          <w:r w:rsidRPr="646BF7DC">
            <w:rPr>
              <w:b/>
              <w:sz w:val="16"/>
              <w:szCs w:val="16"/>
            </w:rPr>
            <w:t>T</w:t>
          </w:r>
          <w:proofErr w:type="gramStart"/>
          <w:r w:rsidRPr="646BF7DC">
            <w:rPr>
              <w:sz w:val="16"/>
              <w:szCs w:val="16"/>
            </w:rPr>
            <w:t xml:space="preserve">   (</w:t>
          </w:r>
          <w:proofErr w:type="gramEnd"/>
          <w:r w:rsidRPr="646BF7DC">
            <w:rPr>
              <w:sz w:val="16"/>
              <w:szCs w:val="16"/>
            </w:rPr>
            <w:t>020) 540 49 56</w:t>
          </w:r>
        </w:p>
      </w:tc>
    </w:tr>
    <w:tr w:rsidR="005B1813" w14:paraId="2AD4A625" w14:textId="77777777" w:rsidTr="646BF7DC">
      <w:trPr>
        <w:trHeight w:hRule="exact" w:val="284"/>
      </w:trPr>
      <w:tc>
        <w:tcPr>
          <w:tcW w:w="921" w:type="dxa"/>
        </w:tcPr>
        <w:p w14:paraId="7D823421" w14:textId="77777777" w:rsidR="002A779F" w:rsidRDefault="002A779F" w:rsidP="00351C1D">
          <w:pPr>
            <w:pStyle w:val="Voettekst"/>
            <w:rPr>
              <w:lang w:val="fr-FR"/>
            </w:rPr>
          </w:pPr>
        </w:p>
      </w:tc>
      <w:tc>
        <w:tcPr>
          <w:tcW w:w="4819" w:type="dxa"/>
          <w:vMerge/>
        </w:tcPr>
        <w:p w14:paraId="0716CDF4" w14:textId="77777777" w:rsidR="002A779F" w:rsidRDefault="002A779F" w:rsidP="00351C1D">
          <w:pPr>
            <w:pStyle w:val="Voettekst"/>
            <w:rPr>
              <w:lang w:val="fr-FR"/>
            </w:rPr>
          </w:pPr>
        </w:p>
      </w:tc>
      <w:tc>
        <w:tcPr>
          <w:tcW w:w="851" w:type="dxa"/>
        </w:tcPr>
        <w:p w14:paraId="10E7B5C7" w14:textId="77777777" w:rsidR="002A779F" w:rsidRDefault="002A779F" w:rsidP="00351C1D">
          <w:pPr>
            <w:pStyle w:val="Voettekst"/>
            <w:rPr>
              <w:lang w:val="fr-FR"/>
            </w:rPr>
          </w:pPr>
        </w:p>
      </w:tc>
      <w:tc>
        <w:tcPr>
          <w:tcW w:w="3402" w:type="dxa"/>
        </w:tcPr>
        <w:p w14:paraId="2435463F" w14:textId="77777777" w:rsidR="002A779F" w:rsidRDefault="007D2883" w:rsidP="00351C1D">
          <w:pPr>
            <w:pStyle w:val="Voettekst"/>
            <w:rPr>
              <w:sz w:val="16"/>
              <w:lang w:val="fr-FR"/>
            </w:rPr>
          </w:pPr>
          <w:r>
            <w:rPr>
              <w:sz w:val="16"/>
              <w:lang w:val="fr-FR"/>
            </w:rPr>
            <w:t>A.Pel@amstelveen.nl</w:t>
          </w:r>
        </w:p>
      </w:tc>
    </w:tr>
    <w:tr w:rsidR="005B1813" w14:paraId="614EC067" w14:textId="77777777" w:rsidTr="646BF7DC">
      <w:trPr>
        <w:trHeight w:hRule="exact" w:val="284"/>
      </w:trPr>
      <w:tc>
        <w:tcPr>
          <w:tcW w:w="921" w:type="dxa"/>
        </w:tcPr>
        <w:p w14:paraId="3AF6A951" w14:textId="77777777" w:rsidR="002A779F" w:rsidRDefault="002A779F" w:rsidP="00351C1D">
          <w:pPr>
            <w:pStyle w:val="Voettekst"/>
            <w:rPr>
              <w:lang w:val="fr-FR"/>
            </w:rPr>
          </w:pPr>
        </w:p>
      </w:tc>
      <w:tc>
        <w:tcPr>
          <w:tcW w:w="4819" w:type="dxa"/>
          <w:vMerge/>
        </w:tcPr>
        <w:p w14:paraId="23CA5408" w14:textId="77777777" w:rsidR="002A779F" w:rsidRDefault="002A779F" w:rsidP="00351C1D">
          <w:pPr>
            <w:pStyle w:val="Voettekst"/>
            <w:rPr>
              <w:lang w:val="fr-FR"/>
            </w:rPr>
          </w:pPr>
        </w:p>
      </w:tc>
      <w:tc>
        <w:tcPr>
          <w:tcW w:w="851" w:type="dxa"/>
        </w:tcPr>
        <w:p w14:paraId="240674F3" w14:textId="77777777" w:rsidR="002A779F" w:rsidRDefault="002A779F" w:rsidP="00351C1D">
          <w:pPr>
            <w:pStyle w:val="Voettekst"/>
            <w:rPr>
              <w:lang w:val="fr-FR"/>
            </w:rPr>
          </w:pPr>
        </w:p>
      </w:tc>
      <w:tc>
        <w:tcPr>
          <w:tcW w:w="3402" w:type="dxa"/>
        </w:tcPr>
        <w:p w14:paraId="26C1510A" w14:textId="77777777" w:rsidR="002A779F" w:rsidRDefault="007D2883" w:rsidP="00351C1D">
          <w:pPr>
            <w:pStyle w:val="Voettekst"/>
            <w:rPr>
              <w:sz w:val="16"/>
              <w:lang w:val="fr-FR"/>
            </w:rPr>
          </w:pPr>
          <w:r w:rsidRPr="00A02CD2">
            <w:rPr>
              <w:sz w:val="16"/>
              <w:lang w:val="fr-FR"/>
            </w:rPr>
            <w:t>www.amstelveen.nl</w:t>
          </w:r>
        </w:p>
      </w:tc>
    </w:tr>
  </w:tbl>
  <w:p w14:paraId="25380C1B" w14:textId="77777777" w:rsidR="00D42904" w:rsidRDefault="00D42904">
    <w:pPr>
      <w:pStyle w:val="Voetteks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C17F4" w14:textId="77777777" w:rsidR="004D28D4" w:rsidRDefault="004D28D4">
      <w:pPr>
        <w:spacing w:line="240" w:lineRule="auto"/>
      </w:pPr>
      <w:r>
        <w:separator/>
      </w:r>
    </w:p>
  </w:footnote>
  <w:footnote w:type="continuationSeparator" w:id="0">
    <w:p w14:paraId="219E3D64" w14:textId="77777777" w:rsidR="004D28D4" w:rsidRDefault="004D28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7712" w:tblpY="1759"/>
      <w:tblOverlap w:val="never"/>
      <w:tblW w:w="0" w:type="auto"/>
      <w:tblCellMar>
        <w:left w:w="70" w:type="dxa"/>
        <w:right w:w="70" w:type="dxa"/>
      </w:tblCellMar>
      <w:tblLook w:val="0000" w:firstRow="0" w:lastRow="0" w:firstColumn="0" w:lastColumn="0" w:noHBand="0" w:noVBand="0"/>
    </w:tblPr>
    <w:tblGrid>
      <w:gridCol w:w="2410"/>
    </w:tblGrid>
    <w:tr w:rsidR="005B1813" w14:paraId="2E6D5EBB" w14:textId="77777777">
      <w:tc>
        <w:tcPr>
          <w:tcW w:w="2410" w:type="dxa"/>
        </w:tcPr>
        <w:p w14:paraId="1DA06C74" w14:textId="77777777" w:rsidR="00D42904" w:rsidRDefault="007D2883">
          <w:pPr>
            <w:pStyle w:val="Koptekst"/>
          </w:pPr>
          <w:r>
            <w:rPr>
              <w:b/>
              <w:bCs w:val="0"/>
              <w:sz w:val="14"/>
            </w:rPr>
            <w:t>Pagina</w:t>
          </w:r>
          <w:r>
            <w:t xml:space="preserve">   </w:t>
          </w:r>
          <w:r>
            <w:fldChar w:fldCharType="begin"/>
          </w:r>
          <w:r>
            <w:instrText xml:space="preserve"> PAGE </w:instrText>
          </w:r>
          <w:r>
            <w:fldChar w:fldCharType="separate"/>
          </w:r>
          <w:r>
            <w:rPr>
              <w:noProof/>
            </w:rPr>
            <w:t>2</w:t>
          </w:r>
          <w:r>
            <w:fldChar w:fldCharType="end"/>
          </w:r>
          <w:r>
            <w:t xml:space="preserve"> van </w:t>
          </w:r>
          <w:r>
            <w:fldChar w:fldCharType="begin"/>
          </w:r>
          <w:r>
            <w:instrText>NUMPAGES</w:instrText>
          </w:r>
          <w:r>
            <w:fldChar w:fldCharType="separate"/>
          </w:r>
          <w:r>
            <w:rPr>
              <w:noProof/>
            </w:rPr>
            <w:t>1</w:t>
          </w:r>
          <w:r>
            <w:fldChar w:fldCharType="end"/>
          </w:r>
        </w:p>
      </w:tc>
    </w:tr>
  </w:tbl>
  <w:p w14:paraId="34D7F570" w14:textId="77777777" w:rsidR="00D42904" w:rsidRDefault="007D2883">
    <w:pPr>
      <w:pStyle w:val="Koptekst"/>
      <w:spacing w:line="240" w:lineRule="auto"/>
    </w:pPr>
    <w:r>
      <w:rPr>
        <w:noProof/>
        <w:sz w:val="20"/>
      </w:rPr>
      <mc:AlternateContent>
        <mc:Choice Requires="wps">
          <w:drawing>
            <wp:anchor distT="0" distB="0" distL="114300" distR="114300" simplePos="0" relativeHeight="251658242" behindDoc="0" locked="0" layoutInCell="1" allowOverlap="1" wp14:anchorId="0E3AE1AC" wp14:editId="03F0438D">
              <wp:simplePos x="0" y="0"/>
              <wp:positionH relativeFrom="column">
                <wp:posOffset>-608330</wp:posOffset>
              </wp:positionH>
              <wp:positionV relativeFrom="paragraph">
                <wp:posOffset>-125730</wp:posOffset>
              </wp:positionV>
              <wp:extent cx="6678930" cy="667385"/>
              <wp:effectExtent l="1270" t="0" r="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930" cy="667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6B6707" w14:textId="77777777" w:rsidR="00D42904" w:rsidRDefault="007D2883">
                          <w:pPr>
                            <w:spacing w:line="240" w:lineRule="auto"/>
                          </w:pPr>
                          <w:r>
                            <w:rPr>
                              <w:noProof/>
                            </w:rPr>
                            <w:drawing>
                              <wp:inline distT="0" distB="0" distL="0" distR="0" wp14:anchorId="31FBD49D" wp14:editId="25184688">
                                <wp:extent cx="6324600" cy="552450"/>
                                <wp:effectExtent l="0" t="0" r="0" b="0"/>
                                <wp:docPr id="5" name="Afbeelding 46" descr="AMV_logo_BWvolg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6" descr="AMV_logo_BWvolgvel"/>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24600" cy="552450"/>
                                        </a:xfrm>
                                        <a:prstGeom prst="rect">
                                          <a:avLst/>
                                        </a:prstGeom>
                                        <a:noFill/>
                                        <a:ln>
                                          <a:noFill/>
                                        </a:ln>
                                      </pic:spPr>
                                    </pic:pic>
                                  </a:graphicData>
                                </a:graphic>
                              </wp:inline>
                            </w:drawing>
                          </w:r>
                        </w:p>
                        <w:p w14:paraId="165C6038" w14:textId="77777777" w:rsidR="00D42904" w:rsidRDefault="00D42904">
                          <w:pPr>
                            <w:spacing w:line="240" w:lineRule="auto"/>
                            <w:rPr>
                              <w:sz w:val="14"/>
                              <w:szCs w:val="14"/>
                            </w:rPr>
                          </w:pPr>
                        </w:p>
                        <w:p w14:paraId="70E414AA" w14:textId="77777777" w:rsidR="00D42904" w:rsidRDefault="00D42904">
                          <w:pPr>
                            <w:spacing w:line="240" w:lineRule="auto"/>
                            <w:rPr>
                              <w:sz w:val="14"/>
                              <w:szCs w:val="14"/>
                            </w:rPr>
                          </w:pPr>
                        </w:p>
                        <w:p w14:paraId="78F9B32B" w14:textId="77777777" w:rsidR="00D42904" w:rsidRDefault="00D42904">
                          <w:pPr>
                            <w:spacing w:line="240" w:lineRule="auto"/>
                            <w:rPr>
                              <w:sz w:val="14"/>
                              <w:szCs w:val="14"/>
                            </w:rPr>
                          </w:pPr>
                        </w:p>
                        <w:p w14:paraId="1E5B6ABD" w14:textId="77777777" w:rsidR="00D42904" w:rsidRDefault="00D42904">
                          <w:pPr>
                            <w:spacing w:line="240" w:lineRule="auto"/>
                            <w:rPr>
                              <w:sz w:val="14"/>
                              <w:szCs w:val="14"/>
                            </w:rPr>
                          </w:pPr>
                        </w:p>
                        <w:p w14:paraId="341AA0B7" w14:textId="77777777" w:rsidR="00D42904" w:rsidRDefault="00D42904">
                          <w:pPr>
                            <w:spacing w:line="240" w:lineRule="auto"/>
                            <w:rPr>
                              <w:sz w:val="14"/>
                              <w:szCs w:val="14"/>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0E3AE1AC" id="_x0000_t202" coordsize="21600,21600" o:spt="202" path="m,l,21600r21600,l21600,xe">
              <v:stroke joinstyle="miter"/>
              <v:path gradientshapeok="t" o:connecttype="rect"/>
            </v:shapetype>
            <v:shape id="Text Box 4" o:spid="_x0000_s1026" type="#_x0000_t202" style="position:absolute;margin-left:-47.9pt;margin-top:-9.9pt;width:525.9pt;height:52.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ori6AEAALADAAAOAAAAZHJzL2Uyb0RvYy54bWysU8tu2zAQvBfoPxC817Idx3EEy0HrwEWB&#10;9AGk+QCKoiSiFJdd0pbcr++Schy3uRXVgeByydmd2dH6bugMOyj0GmzBZ5MpZ8pKqLRtCv70ffdu&#10;xZkPwlbCgFUFPyrP7zZv36x7l6s5tGAqhYxArM97V/A2BJdnmZet6oSfgFOWkjVgJwKF2GQVip7Q&#10;O5PNp9Nl1gNWDkEq7+n0fkzyTcKvayXD17r2KjBTcOotpBXTWsY126xF3qBwrZanNsQ/dNEJbano&#10;GepeBMH2qF9BdVoieKjDREKXQV1rqRIHYjOb/sXmsRVOJS4kjndnmfz/g5VfDo/uG7IwfICBBphI&#10;ePcA8odnFratsI16jwh9q0RFhWdRsqx3Pj89jVL73EeQsv8MFQ1Z7AMkoKHGLqpCPBmh0wCOZ9HV&#10;EJikw+XyZnV7RSlJOQquVtephMifXzv04aOCjsVNwZGGmtDF4cGH2I3In6/EYh6MrnbamBRgU24N&#10;soMgA+zSd0L/45qx8bKF+GxEjCeJZmQ2cgxDOVAy0i2hOhJhhNFQ9APQpgX8xVlPZiq4/7kXqDgz&#10;nyyJdjtbLKL7UrC4vplTgJeZ8jIjrCSoggfOxu02jI7dO9RNS5VehkC2SAKcLBx9dxknDi8/2uY3&#10;AAAA//8DAFBLAwQUAAYACAAAACEA/I/ts94AAAAKAQAADwAAAGRycy9kb3ducmV2LnhtbEyPQU+D&#10;QBCF7yb+h82YeDHtUhVakKVRE43X1v6AAaZAZGcJuy303zue7O29zMub7+Xb2fbqTKPvHBtYLSNQ&#10;xJWrO24MHL4/FhtQPiDX2DsmAxfysC1ub3LMajfxjs770CgpYZ+hgTaEIdPaVy1Z9Es3EMvt6EaL&#10;QezY6HrEScptrx+jKNEWO5YPLQ703lL1sz9ZA8ev6SFOp/IzHNa75+QNu3XpLsbc382vL6ACzeE/&#10;DH/4gg6FMJXuxLVXvYFFGgt6ELFKRUgijRNZVxrYxE+gi1xfTyh+AQAA//8DAFBLAQItABQABgAI&#10;AAAAIQC2gziS/gAAAOEBAAATAAAAAAAAAAAAAAAAAAAAAABbQ29udGVudF9UeXBlc10ueG1sUEsB&#10;Ai0AFAAGAAgAAAAhADj9If/WAAAAlAEAAAsAAAAAAAAAAAAAAAAALwEAAF9yZWxzLy5yZWxzUEsB&#10;Ai0AFAAGAAgAAAAhAOR2iuLoAQAAsAMAAA4AAAAAAAAAAAAAAAAALgIAAGRycy9lMm9Eb2MueG1s&#10;UEsBAi0AFAAGAAgAAAAhAPyP7bPeAAAACgEAAA8AAAAAAAAAAAAAAAAAQgQAAGRycy9kb3ducmV2&#10;LnhtbFBLBQYAAAAABAAEAPMAAABNBQAAAAA=&#10;" stroked="f">
              <v:textbox>
                <w:txbxContent>
                  <w:p w14:paraId="3F6B6707" w14:textId="77777777" w:rsidR="00D42904" w:rsidRDefault="007D2883">
                    <w:pPr>
                      <w:spacing w:line="240" w:lineRule="auto"/>
                    </w:pPr>
                    <w:r>
                      <w:rPr>
                        <w:noProof/>
                      </w:rPr>
                      <w:drawing>
                        <wp:inline distT="0" distB="0" distL="0" distR="0" wp14:anchorId="31FBD49D" wp14:editId="25184688">
                          <wp:extent cx="6324600" cy="552450"/>
                          <wp:effectExtent l="0" t="0" r="0" b="0"/>
                          <wp:docPr id="5" name="Afbeelding 46" descr="AMV_logo_BWvolg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6" descr="AMV_logo_BWvolgvel"/>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324600" cy="552450"/>
                                  </a:xfrm>
                                  <a:prstGeom prst="rect">
                                    <a:avLst/>
                                  </a:prstGeom>
                                  <a:noFill/>
                                  <a:ln>
                                    <a:noFill/>
                                  </a:ln>
                                </pic:spPr>
                              </pic:pic>
                            </a:graphicData>
                          </a:graphic>
                        </wp:inline>
                      </w:drawing>
                    </w:r>
                  </w:p>
                  <w:p w14:paraId="165C6038" w14:textId="77777777" w:rsidR="00D42904" w:rsidRDefault="00D42904">
                    <w:pPr>
                      <w:spacing w:line="240" w:lineRule="auto"/>
                      <w:rPr>
                        <w:sz w:val="14"/>
                        <w:szCs w:val="14"/>
                      </w:rPr>
                    </w:pPr>
                  </w:p>
                  <w:p w14:paraId="70E414AA" w14:textId="77777777" w:rsidR="00D42904" w:rsidRDefault="00D42904">
                    <w:pPr>
                      <w:spacing w:line="240" w:lineRule="auto"/>
                      <w:rPr>
                        <w:sz w:val="14"/>
                        <w:szCs w:val="14"/>
                      </w:rPr>
                    </w:pPr>
                  </w:p>
                  <w:p w14:paraId="78F9B32B" w14:textId="77777777" w:rsidR="00D42904" w:rsidRDefault="00D42904">
                    <w:pPr>
                      <w:spacing w:line="240" w:lineRule="auto"/>
                      <w:rPr>
                        <w:sz w:val="14"/>
                        <w:szCs w:val="14"/>
                      </w:rPr>
                    </w:pPr>
                  </w:p>
                  <w:p w14:paraId="1E5B6ABD" w14:textId="77777777" w:rsidR="00D42904" w:rsidRDefault="00D42904">
                    <w:pPr>
                      <w:spacing w:line="240" w:lineRule="auto"/>
                      <w:rPr>
                        <w:sz w:val="14"/>
                        <w:szCs w:val="14"/>
                      </w:rPr>
                    </w:pPr>
                  </w:p>
                  <w:p w14:paraId="341AA0B7" w14:textId="77777777" w:rsidR="00D42904" w:rsidRDefault="00D42904">
                    <w:pPr>
                      <w:spacing w:line="240" w:lineRule="auto"/>
                      <w:rPr>
                        <w:sz w:val="14"/>
                        <w:szCs w:val="14"/>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937" w:tblpY="1730"/>
      <w:tblOverlap w:val="never"/>
      <w:tblW w:w="10088" w:type="dxa"/>
      <w:tblLayout w:type="fixed"/>
      <w:tblCellMar>
        <w:left w:w="0" w:type="dxa"/>
        <w:right w:w="0" w:type="dxa"/>
      </w:tblCellMar>
      <w:tblLook w:val="0000" w:firstRow="0" w:lastRow="0" w:firstColumn="0" w:lastColumn="0" w:noHBand="0" w:noVBand="0"/>
    </w:tblPr>
    <w:tblGrid>
      <w:gridCol w:w="6746"/>
      <w:gridCol w:w="801"/>
      <w:gridCol w:w="2541"/>
    </w:tblGrid>
    <w:tr w:rsidR="005B1813" w14:paraId="4E23009B" w14:textId="77777777">
      <w:trPr>
        <w:trHeight w:hRule="exact" w:val="340"/>
      </w:trPr>
      <w:tc>
        <w:tcPr>
          <w:tcW w:w="6691" w:type="dxa"/>
          <w:vAlign w:val="center"/>
        </w:tcPr>
        <w:p w14:paraId="51CED6E9" w14:textId="77777777" w:rsidR="00D42904" w:rsidRPr="001C1E75" w:rsidRDefault="007D2883" w:rsidP="002A779F">
          <w:pPr>
            <w:pStyle w:val="Documentnaam"/>
          </w:pPr>
          <w:r w:rsidRPr="001C1E75">
            <w:t>P</w:t>
          </w:r>
          <w:r w:rsidR="002A779F">
            <w:t>ERSBERICHT</w:t>
          </w:r>
        </w:p>
      </w:tc>
      <w:tc>
        <w:tcPr>
          <w:tcW w:w="794" w:type="dxa"/>
          <w:vAlign w:val="center"/>
        </w:tcPr>
        <w:p w14:paraId="07177F7D" w14:textId="77777777" w:rsidR="00D42904" w:rsidRDefault="007D2883" w:rsidP="004F42B0">
          <w:pPr>
            <w:pStyle w:val="Referentiegegevens"/>
          </w:pPr>
          <w:r>
            <w:t>Datum</w:t>
          </w:r>
        </w:p>
      </w:tc>
      <w:tc>
        <w:tcPr>
          <w:tcW w:w="2520" w:type="dxa"/>
          <w:vAlign w:val="center"/>
        </w:tcPr>
        <w:p w14:paraId="2B82A5E5" w14:textId="7D83FBD0" w:rsidR="00D42904" w:rsidRDefault="008F7302">
          <w:pPr>
            <w:pStyle w:val="Koptekst"/>
            <w:rPr>
              <w:sz w:val="20"/>
            </w:rPr>
          </w:pPr>
          <w:r>
            <w:rPr>
              <w:sz w:val="20"/>
            </w:rPr>
            <w:t>1</w:t>
          </w:r>
          <w:r w:rsidR="009C0C73">
            <w:rPr>
              <w:sz w:val="20"/>
            </w:rPr>
            <w:t>4</w:t>
          </w:r>
          <w:r w:rsidR="007D2883">
            <w:rPr>
              <w:sz w:val="20"/>
            </w:rPr>
            <w:t xml:space="preserve"> </w:t>
          </w:r>
          <w:r>
            <w:rPr>
              <w:sz w:val="20"/>
            </w:rPr>
            <w:t>augustus</w:t>
          </w:r>
          <w:r w:rsidR="007D2883">
            <w:rPr>
              <w:sz w:val="20"/>
            </w:rPr>
            <w:t xml:space="preserve"> 202</w:t>
          </w:r>
          <w:r w:rsidR="00E404EE">
            <w:rPr>
              <w:sz w:val="20"/>
            </w:rPr>
            <w:t>6</w:t>
          </w:r>
        </w:p>
      </w:tc>
    </w:tr>
  </w:tbl>
  <w:p w14:paraId="2FDB1FEA" w14:textId="77777777" w:rsidR="00D42904" w:rsidRDefault="007D2883">
    <w:pPr>
      <w:pStyle w:val="Koptekst"/>
    </w:pPr>
    <w:r>
      <w:rPr>
        <w:noProof/>
        <w:sz w:val="20"/>
      </w:rPr>
      <mc:AlternateContent>
        <mc:Choice Requires="wps">
          <w:drawing>
            <wp:anchor distT="0" distB="0" distL="114300" distR="114300" simplePos="0" relativeHeight="251658241" behindDoc="0" locked="0" layoutInCell="1" allowOverlap="1" wp14:anchorId="13A52079" wp14:editId="40DB7D86">
              <wp:simplePos x="0" y="0"/>
              <wp:positionH relativeFrom="column">
                <wp:posOffset>-612140</wp:posOffset>
              </wp:positionH>
              <wp:positionV relativeFrom="paragraph">
                <wp:posOffset>-125730</wp:posOffset>
              </wp:positionV>
              <wp:extent cx="6604000" cy="667385"/>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0" cy="667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7FF37D" w14:textId="77777777" w:rsidR="00D42904" w:rsidRDefault="007D2883">
                          <w:pPr>
                            <w:spacing w:line="240" w:lineRule="auto"/>
                          </w:pPr>
                          <w:r>
                            <w:rPr>
                              <w:noProof/>
                            </w:rPr>
                            <w:drawing>
                              <wp:inline distT="0" distB="0" distL="0" distR="0" wp14:anchorId="2F568B6D" wp14:editId="262F9B08">
                                <wp:extent cx="6324600" cy="552450"/>
                                <wp:effectExtent l="0" t="0" r="0" b="0"/>
                                <wp:docPr id="2" name="Afbeelding 47" descr="AMV_logo_BW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7" descr="AMV_logo_BWbrie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24600" cy="552450"/>
                                        </a:xfrm>
                                        <a:prstGeom prst="rect">
                                          <a:avLst/>
                                        </a:prstGeom>
                                        <a:noFill/>
                                        <a:ln>
                                          <a:noFill/>
                                        </a:ln>
                                      </pic:spPr>
                                    </pic:pic>
                                  </a:graphicData>
                                </a:graphic>
                              </wp:inline>
                            </w:drawing>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13A52079" id="_x0000_t202" coordsize="21600,21600" o:spt="202" path="m,l,21600r21600,l21600,xe">
              <v:stroke joinstyle="miter"/>
              <v:path gradientshapeok="t" o:connecttype="rect"/>
            </v:shapetype>
            <v:shape id="Text Box 2" o:spid="_x0000_s1027" type="#_x0000_t202" style="position:absolute;margin-left:-48.2pt;margin-top:-9.9pt;width:520pt;height:52.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7Vr6wEAALcDAAAOAAAAZHJzL2Uyb0RvYy54bWysU8tu2zAQvBfoPxC815Jdx0kFy0HrwEWB&#10;9AEk/QCKoiSiFJdd0pbcr++Schy3uRXVgeByydmd2dH6duwNOyj0GmzJ57OcM2Ul1Nq2Jf/+uHtz&#10;w5kPwtbCgFUlPyrPbzevX60HV6gFdGBqhYxArC8GV/IuBFdkmZed6oWfgVOWkg1gLwKF2GY1ioHQ&#10;e5Mt8nyVDYC1Q5DKezq9m5J8k/CbRsnwtWm8CsyUnHoLacW0VnHNNmtRtChcp+WpDfEPXfRCWyp6&#10;hroTQbA96hdQvZYIHpowk9Bn0DRaqsSB2Mzzv9g8dMKpxIXE8e4sk/9/sPLL4cF9QxbGDzDSABMJ&#10;7+5B/vDMwrYTtlXvEWHolKip8DxKlg3OF6enUWpf+AhSDZ+hpiGLfYAENDbYR1WIJyN0GsDxLLoa&#10;A5N0uFrlyzynlKTcanX99uYqlRDF02uHPnxU0LO4KTnSUBO6ONz7ELsRxdOVWMyD0fVOG5MCbKut&#10;QXYQZIBd+k7of1wzNl62EJ9NiPEk0YzMJo5hrEam65MGkXUF9ZF4I0y+ov+ANh3gL84G8lTJ/c+9&#10;QMWZ+WRJu3fz5TKaMAXLq+sFBXiZqS4zwkqCKnngbNpuw2TcvUPddlTpeRbkjqTDycnRfpdxovL8&#10;v21+AwAA//8DAFBLAwQUAAYACAAAACEAl1SmFN8AAAAKAQAADwAAAGRycy9kb3ducmV2LnhtbEyP&#10;wW7CMAyG75P2DpEn7TJByiiFlqZom7RpVxgP4DahrWicqgm0vP2807jZ8qff35/vJtuJqxl860jB&#10;Yh6BMFQ53VKt4PjzOduA8AFJY+fIKLgZD7vi8SHHTLuR9uZ6CLXgEPIZKmhC6DMpfdUYi37uekN8&#10;O7nBYuB1qKUecORw28nXKEqkxZb4Q4O9+WhMdT5crILT9/iySsfyKxzX+zh5x3ZduptSz0/T2xZE&#10;MFP4h+FPn9WhYKfSXUh70SmYpUnMKA+LlDswkcbLBESpYLNagixyeV+h+AUAAP//AwBQSwECLQAU&#10;AAYACAAAACEAtoM4kv4AAADhAQAAEwAAAAAAAAAAAAAAAAAAAAAAW0NvbnRlbnRfVHlwZXNdLnht&#10;bFBLAQItABQABgAIAAAAIQA4/SH/1gAAAJQBAAALAAAAAAAAAAAAAAAAAC8BAABfcmVscy8ucmVs&#10;c1BLAQItABQABgAIAAAAIQBKE7Vr6wEAALcDAAAOAAAAAAAAAAAAAAAAAC4CAABkcnMvZTJvRG9j&#10;LnhtbFBLAQItABQABgAIAAAAIQCXVKYU3wAAAAoBAAAPAAAAAAAAAAAAAAAAAEUEAABkcnMvZG93&#10;bnJldi54bWxQSwUGAAAAAAQABADzAAAAUQUAAAAA&#10;" stroked="f">
              <v:textbox>
                <w:txbxContent>
                  <w:p w14:paraId="607FF37D" w14:textId="77777777" w:rsidR="00D42904" w:rsidRDefault="007D2883">
                    <w:pPr>
                      <w:spacing w:line="240" w:lineRule="auto"/>
                    </w:pPr>
                    <w:r>
                      <w:rPr>
                        <w:noProof/>
                      </w:rPr>
                      <w:drawing>
                        <wp:inline distT="0" distB="0" distL="0" distR="0" wp14:anchorId="2F568B6D" wp14:editId="262F9B08">
                          <wp:extent cx="6324600" cy="552450"/>
                          <wp:effectExtent l="0" t="0" r="0" b="0"/>
                          <wp:docPr id="2" name="Afbeelding 47" descr="AMV_logo_BW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7" descr="AMV_logo_BWbrief"/>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324600" cy="552450"/>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46769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7741AA2"/>
    <w:multiLevelType w:val="multilevel"/>
    <w:tmpl w:val="00725ACA"/>
    <w:styleLink w:val="Huisstijlopsomnummering"/>
    <w:lvl w:ilvl="0">
      <w:start w:val="1"/>
      <w:numFmt w:val="decimal"/>
      <w:lvlText w:val="%1."/>
      <w:lvlJc w:val="left"/>
      <w:pPr>
        <w:ind w:left="357" w:hanging="357"/>
      </w:pPr>
      <w:rPr>
        <w:rFonts w:ascii="Verdana" w:hAnsi="Verdana" w:hint="default"/>
        <w:b w:val="0"/>
        <w:i w:val="0"/>
        <w:caps w:val="0"/>
        <w:strike w:val="0"/>
        <w:dstrike w:val="0"/>
        <w:vanish w:val="0"/>
        <w:color w:val="auto"/>
        <w:sz w:val="18"/>
        <w:vertAlign w:val="baseline"/>
      </w:rPr>
    </w:lvl>
    <w:lvl w:ilvl="1">
      <w:start w:val="1"/>
      <w:numFmt w:val="bullet"/>
      <w:lvlText w:val="-"/>
      <w:lvlJc w:val="left"/>
      <w:pPr>
        <w:ind w:left="714" w:hanging="357"/>
      </w:pPr>
      <w:rPr>
        <w:rFonts w:ascii="Verdana" w:hAnsi="Verdana" w:hint="default"/>
        <w:b w:val="0"/>
        <w:i w:val="0"/>
        <w:caps w:val="0"/>
        <w:strike w:val="0"/>
        <w:dstrike w:val="0"/>
        <w:vanish w:val="0"/>
        <w:color w:val="auto"/>
        <w:sz w:val="18"/>
        <w:vertAlign w:val="baseline"/>
      </w:rPr>
    </w:lvl>
    <w:lvl w:ilvl="2">
      <w:start w:val="1"/>
      <w:numFmt w:val="lowerLetter"/>
      <w:lvlText w:val="%3."/>
      <w:lvlJc w:val="left"/>
      <w:pPr>
        <w:ind w:left="1071" w:hanging="357"/>
      </w:pPr>
      <w:rPr>
        <w:rFonts w:ascii="Verdana" w:hAnsi="Verdana" w:hint="default"/>
        <w:b w:val="0"/>
        <w:i w:val="0"/>
        <w:caps w:val="0"/>
        <w:strike w:val="0"/>
        <w:dstrike w:val="0"/>
        <w:vanish w:val="0"/>
        <w:color w:val="auto"/>
        <w:sz w:val="18"/>
        <w:vertAlign w:val="baseline"/>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 w15:restartNumberingAfterBreak="0">
    <w:nsid w:val="1C1B0032"/>
    <w:multiLevelType w:val="multilevel"/>
    <w:tmpl w:val="CB866A02"/>
    <w:styleLink w:val="Stijl4"/>
    <w:lvl w:ilvl="0">
      <w:start w:val="1"/>
      <w:numFmt w:val="decimal"/>
      <w:lvlText w:val="%1."/>
      <w:lvlJc w:val="left"/>
      <w:pPr>
        <w:ind w:left="357" w:hanging="357"/>
      </w:pPr>
      <w:rPr>
        <w:rFonts w:hint="default"/>
      </w:rPr>
    </w:lvl>
    <w:lvl w:ilvl="1">
      <w:start w:val="1"/>
      <w:numFmt w:val="bullet"/>
      <w:lvlText w:val="-"/>
      <w:lvlJc w:val="left"/>
      <w:pPr>
        <w:ind w:left="720" w:hanging="363"/>
      </w:pPr>
      <w:rPr>
        <w:rFonts w:ascii="Verdana" w:hAnsi="Verdana" w:hint="default"/>
      </w:rPr>
    </w:lvl>
    <w:lvl w:ilvl="2">
      <w:start w:val="1"/>
      <w:numFmt w:val="lowerLetter"/>
      <w:lvlText w:val="%3."/>
      <w:lvlJc w:val="left"/>
      <w:pPr>
        <w:ind w:left="1077" w:hanging="357"/>
      </w:pPr>
      <w:rPr>
        <w:rFonts w:hint="default"/>
      </w:rPr>
    </w:lvl>
    <w:lvl w:ilvl="3">
      <w:start w:val="1"/>
      <w:numFmt w:val="bullet"/>
      <w:lvlText w:val=""/>
      <w:lvlJc w:val="left"/>
      <w:pPr>
        <w:ind w:left="1440" w:hanging="363"/>
      </w:pPr>
      <w:rPr>
        <w:rFonts w:ascii="Symbol" w:hAnsi="Symbol" w:hint="default"/>
      </w:rPr>
    </w:lvl>
    <w:lvl w:ilvl="4">
      <w:start w:val="1"/>
      <w:numFmt w:val="decimal"/>
      <w:lvlText w:val="%5)"/>
      <w:lvlJc w:val="left"/>
      <w:pPr>
        <w:ind w:left="1797" w:hanging="357"/>
      </w:pPr>
      <w:rPr>
        <w:rFonts w:hint="default"/>
      </w:rPr>
    </w:lvl>
    <w:lvl w:ilvl="5">
      <w:start w:val="1"/>
      <w:numFmt w:val="upperLetter"/>
      <w:lvlText w:val="%6."/>
      <w:lvlJc w:val="left"/>
      <w:pPr>
        <w:ind w:left="2160" w:hanging="363"/>
      </w:pPr>
      <w:rPr>
        <w:rFonts w:hint="default"/>
      </w:rPr>
    </w:lvl>
    <w:lvl w:ilvl="6">
      <w:start w:val="1"/>
      <w:numFmt w:val="ordinal"/>
      <w:lvlText w:val="%7."/>
      <w:lvlJc w:val="left"/>
      <w:pPr>
        <w:ind w:left="2608" w:hanging="448"/>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3" w15:restartNumberingAfterBreak="0">
    <w:nsid w:val="37D220EF"/>
    <w:multiLevelType w:val="multilevel"/>
    <w:tmpl w:val="B258567A"/>
    <w:styleLink w:val="Stijl3"/>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5771E5B"/>
    <w:multiLevelType w:val="multilevel"/>
    <w:tmpl w:val="913AE1DA"/>
    <w:styleLink w:val="Stijl1"/>
    <w:lvl w:ilvl="0">
      <w:start w:val="1"/>
      <w:numFmt w:val="decimal"/>
      <w:lvlText w:val="%1."/>
      <w:lvlJc w:val="left"/>
      <w:pPr>
        <w:ind w:left="360" w:hanging="360"/>
      </w:pPr>
      <w:rPr>
        <w:rFonts w:ascii="Verdana" w:hAnsi="Verdana" w:hint="default"/>
        <w:sz w:val="18"/>
      </w:rPr>
    </w:lvl>
    <w:lvl w:ilvl="1">
      <w:start w:val="1"/>
      <w:numFmt w:val="bullet"/>
      <w:lvlText w:val="-"/>
      <w:lvlJc w:val="left"/>
      <w:pPr>
        <w:ind w:left="720" w:hanging="360"/>
      </w:pPr>
      <w:rPr>
        <w:rFonts w:ascii="Verdana" w:hAnsi="Verdana" w:hint="default"/>
        <w:sz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5D42943"/>
    <w:multiLevelType w:val="hybridMultilevel"/>
    <w:tmpl w:val="4E0A646E"/>
    <w:lvl w:ilvl="0" w:tplc="80468234">
      <w:numFmt w:val="bullet"/>
      <w:pStyle w:val="Opsommingstreepjes"/>
      <w:lvlText w:val="-"/>
      <w:lvlJc w:val="left"/>
      <w:pPr>
        <w:tabs>
          <w:tab w:val="num" w:pos="240"/>
        </w:tabs>
        <w:ind w:left="240" w:hanging="240"/>
      </w:pPr>
      <w:rPr>
        <w:rFonts w:ascii="Tahoma" w:eastAsia="Times New Roman" w:hAnsi="Tahoma" w:hint="default"/>
      </w:rPr>
    </w:lvl>
    <w:lvl w:ilvl="1" w:tplc="8084C32C" w:tentative="1">
      <w:start w:val="1"/>
      <w:numFmt w:val="bullet"/>
      <w:lvlText w:val="o"/>
      <w:lvlJc w:val="left"/>
      <w:pPr>
        <w:tabs>
          <w:tab w:val="num" w:pos="1440"/>
        </w:tabs>
        <w:ind w:left="1440" w:hanging="360"/>
      </w:pPr>
      <w:rPr>
        <w:rFonts w:ascii="Courier New" w:hAnsi="Courier New" w:cs="Courier New" w:hint="default"/>
      </w:rPr>
    </w:lvl>
    <w:lvl w:ilvl="2" w:tplc="FF46A942" w:tentative="1">
      <w:start w:val="1"/>
      <w:numFmt w:val="bullet"/>
      <w:lvlText w:val=""/>
      <w:lvlJc w:val="left"/>
      <w:pPr>
        <w:tabs>
          <w:tab w:val="num" w:pos="2160"/>
        </w:tabs>
        <w:ind w:left="2160" w:hanging="360"/>
      </w:pPr>
      <w:rPr>
        <w:rFonts w:ascii="Wingdings" w:hAnsi="Wingdings" w:hint="default"/>
      </w:rPr>
    </w:lvl>
    <w:lvl w:ilvl="3" w:tplc="E78CA7E0" w:tentative="1">
      <w:start w:val="1"/>
      <w:numFmt w:val="bullet"/>
      <w:lvlText w:val=""/>
      <w:lvlJc w:val="left"/>
      <w:pPr>
        <w:tabs>
          <w:tab w:val="num" w:pos="2880"/>
        </w:tabs>
        <w:ind w:left="2880" w:hanging="360"/>
      </w:pPr>
      <w:rPr>
        <w:rFonts w:ascii="Symbol" w:hAnsi="Symbol" w:hint="default"/>
      </w:rPr>
    </w:lvl>
    <w:lvl w:ilvl="4" w:tplc="E22A2B42" w:tentative="1">
      <w:start w:val="1"/>
      <w:numFmt w:val="bullet"/>
      <w:lvlText w:val="o"/>
      <w:lvlJc w:val="left"/>
      <w:pPr>
        <w:tabs>
          <w:tab w:val="num" w:pos="3600"/>
        </w:tabs>
        <w:ind w:left="3600" w:hanging="360"/>
      </w:pPr>
      <w:rPr>
        <w:rFonts w:ascii="Courier New" w:hAnsi="Courier New" w:cs="Courier New" w:hint="default"/>
      </w:rPr>
    </w:lvl>
    <w:lvl w:ilvl="5" w:tplc="09601D38" w:tentative="1">
      <w:start w:val="1"/>
      <w:numFmt w:val="bullet"/>
      <w:lvlText w:val=""/>
      <w:lvlJc w:val="left"/>
      <w:pPr>
        <w:tabs>
          <w:tab w:val="num" w:pos="4320"/>
        </w:tabs>
        <w:ind w:left="4320" w:hanging="360"/>
      </w:pPr>
      <w:rPr>
        <w:rFonts w:ascii="Wingdings" w:hAnsi="Wingdings" w:hint="default"/>
      </w:rPr>
    </w:lvl>
    <w:lvl w:ilvl="6" w:tplc="42ECBBAE" w:tentative="1">
      <w:start w:val="1"/>
      <w:numFmt w:val="bullet"/>
      <w:lvlText w:val=""/>
      <w:lvlJc w:val="left"/>
      <w:pPr>
        <w:tabs>
          <w:tab w:val="num" w:pos="5040"/>
        </w:tabs>
        <w:ind w:left="5040" w:hanging="360"/>
      </w:pPr>
      <w:rPr>
        <w:rFonts w:ascii="Symbol" w:hAnsi="Symbol" w:hint="default"/>
      </w:rPr>
    </w:lvl>
    <w:lvl w:ilvl="7" w:tplc="9BC4131C" w:tentative="1">
      <w:start w:val="1"/>
      <w:numFmt w:val="bullet"/>
      <w:lvlText w:val="o"/>
      <w:lvlJc w:val="left"/>
      <w:pPr>
        <w:tabs>
          <w:tab w:val="num" w:pos="5760"/>
        </w:tabs>
        <w:ind w:left="5760" w:hanging="360"/>
      </w:pPr>
      <w:rPr>
        <w:rFonts w:ascii="Courier New" w:hAnsi="Courier New" w:cs="Courier New" w:hint="default"/>
      </w:rPr>
    </w:lvl>
    <w:lvl w:ilvl="8" w:tplc="59FA532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037670"/>
    <w:multiLevelType w:val="multilevel"/>
    <w:tmpl w:val="E5F6A480"/>
    <w:styleLink w:val="StijlAmstelveen"/>
    <w:lvl w:ilvl="0">
      <w:start w:val="1"/>
      <w:numFmt w:val="decimal"/>
      <w:lvlText w:val="%1."/>
      <w:lvlJc w:val="left"/>
      <w:pPr>
        <w:ind w:left="357" w:hanging="357"/>
      </w:pPr>
      <w:rPr>
        <w:rFonts w:hint="default"/>
      </w:rPr>
    </w:lvl>
    <w:lvl w:ilvl="1">
      <w:start w:val="1"/>
      <w:numFmt w:val="bullet"/>
      <w:lvlText w:val="-"/>
      <w:lvlJc w:val="left"/>
      <w:pPr>
        <w:ind w:left="720" w:hanging="363"/>
      </w:pPr>
      <w:rPr>
        <w:rFonts w:ascii="Verdana" w:hAnsi="Verdana" w:hint="default"/>
      </w:rPr>
    </w:lvl>
    <w:lvl w:ilvl="2">
      <w:start w:val="1"/>
      <w:numFmt w:val="lowerLetter"/>
      <w:lvlText w:val="%3."/>
      <w:lvlJc w:val="left"/>
      <w:pPr>
        <w:ind w:left="1077" w:hanging="357"/>
      </w:pPr>
      <w:rPr>
        <w:rFonts w:hint="default"/>
      </w:rPr>
    </w:lvl>
    <w:lvl w:ilvl="3">
      <w:start w:val="1"/>
      <w:numFmt w:val="bullet"/>
      <w:lvlText w:val=""/>
      <w:lvlJc w:val="left"/>
      <w:pPr>
        <w:ind w:left="1440" w:hanging="363"/>
      </w:pPr>
      <w:rPr>
        <w:rFonts w:ascii="Symbol" w:hAnsi="Symbol" w:hint="default"/>
      </w:rPr>
    </w:lvl>
    <w:lvl w:ilvl="4">
      <w:start w:val="1"/>
      <w:numFmt w:val="decimal"/>
      <w:lvlText w:val="%5)"/>
      <w:lvlJc w:val="left"/>
      <w:pPr>
        <w:ind w:left="1797" w:hanging="357"/>
      </w:pPr>
      <w:rPr>
        <w:rFonts w:hint="default"/>
      </w:rPr>
    </w:lvl>
    <w:lvl w:ilvl="5">
      <w:start w:val="1"/>
      <w:numFmt w:val="upperLetter"/>
      <w:lvlText w:val="%6."/>
      <w:lvlJc w:val="left"/>
      <w:pPr>
        <w:ind w:left="2160" w:hanging="363"/>
      </w:pPr>
      <w:rPr>
        <w:rFonts w:hint="default"/>
      </w:rPr>
    </w:lvl>
    <w:lvl w:ilvl="6">
      <w:start w:val="1"/>
      <w:numFmt w:val="ordinal"/>
      <w:lvlText w:val="%7"/>
      <w:lvlJc w:val="left"/>
      <w:pPr>
        <w:ind w:left="2517" w:hanging="357"/>
      </w:pPr>
      <w:rPr>
        <w:rFonts w:hint="default"/>
      </w:rPr>
    </w:lvl>
    <w:lvl w:ilvl="7">
      <w:start w:val="1"/>
      <w:numFmt w:val="lowerLetter"/>
      <w:lvlText w:val="%8)"/>
      <w:lvlJc w:val="left"/>
      <w:pPr>
        <w:ind w:left="2891" w:hanging="374"/>
      </w:pPr>
      <w:rPr>
        <w:rFonts w:hint="default"/>
      </w:rPr>
    </w:lvl>
    <w:lvl w:ilvl="8">
      <w:start w:val="1"/>
      <w:numFmt w:val="lowerRoman"/>
      <w:lvlText w:val="%9."/>
      <w:lvlJc w:val="left"/>
      <w:pPr>
        <w:ind w:left="3237" w:hanging="357"/>
      </w:pPr>
      <w:rPr>
        <w:rFonts w:hint="default"/>
      </w:rPr>
    </w:lvl>
  </w:abstractNum>
  <w:abstractNum w:abstractNumId="7" w15:restartNumberingAfterBreak="0">
    <w:nsid w:val="52844864"/>
    <w:multiLevelType w:val="multilevel"/>
    <w:tmpl w:val="48D0D5D0"/>
    <w:styleLink w:val="StijlAmsrtelveen"/>
    <w:lvl w:ilvl="0">
      <w:start w:val="1"/>
      <w:numFmt w:val="decimal"/>
      <w:lvlText w:val="%1."/>
      <w:lvlJc w:val="left"/>
      <w:pPr>
        <w:ind w:left="357" w:hanging="357"/>
      </w:pPr>
      <w:rPr>
        <w:rFonts w:hint="default"/>
      </w:rPr>
    </w:lvl>
    <w:lvl w:ilvl="1">
      <w:start w:val="1"/>
      <w:numFmt w:val="bullet"/>
      <w:lvlText w:val="-"/>
      <w:lvlJc w:val="left"/>
      <w:pPr>
        <w:ind w:left="720" w:hanging="363"/>
      </w:pPr>
      <w:rPr>
        <w:rFonts w:ascii="Verdana" w:hAnsi="Verdana" w:hint="default"/>
      </w:rPr>
    </w:lvl>
    <w:lvl w:ilvl="2">
      <w:start w:val="1"/>
      <w:numFmt w:val="lowerLetter"/>
      <w:lvlText w:val="%3."/>
      <w:lvlJc w:val="left"/>
      <w:pPr>
        <w:ind w:left="1077" w:hanging="357"/>
      </w:pPr>
      <w:rPr>
        <w:rFonts w:hint="default"/>
      </w:rPr>
    </w:lvl>
    <w:lvl w:ilvl="3">
      <w:start w:val="1"/>
      <w:numFmt w:val="bullet"/>
      <w:lvlText w:val=""/>
      <w:lvlJc w:val="left"/>
      <w:pPr>
        <w:ind w:left="1440" w:hanging="363"/>
      </w:pPr>
      <w:rPr>
        <w:rFonts w:ascii="Symbol" w:hAnsi="Symbol" w:hint="default"/>
      </w:rPr>
    </w:lvl>
    <w:lvl w:ilvl="4">
      <w:start w:val="1"/>
      <w:numFmt w:val="decimal"/>
      <w:lvlText w:val="%5)"/>
      <w:lvlJc w:val="left"/>
      <w:pPr>
        <w:ind w:left="1797" w:hanging="357"/>
      </w:pPr>
      <w:rPr>
        <w:rFonts w:hint="default"/>
      </w:rPr>
    </w:lvl>
    <w:lvl w:ilvl="5">
      <w:start w:val="1"/>
      <w:numFmt w:val="upperLetter"/>
      <w:lvlText w:val="%6."/>
      <w:lvlJc w:val="left"/>
      <w:pPr>
        <w:ind w:left="2160" w:hanging="363"/>
      </w:pPr>
      <w:rPr>
        <w:rFonts w:hint="default"/>
      </w:rPr>
    </w:lvl>
    <w:lvl w:ilvl="6">
      <w:start w:val="1"/>
      <w:numFmt w:val="ordinal"/>
      <w:lvlText w:val="%7."/>
      <w:lvlJc w:val="left"/>
      <w:pPr>
        <w:ind w:left="2608" w:hanging="448"/>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8" w15:restartNumberingAfterBreak="0">
    <w:nsid w:val="6C414D88"/>
    <w:multiLevelType w:val="hybridMultilevel"/>
    <w:tmpl w:val="26644C04"/>
    <w:lvl w:ilvl="0" w:tplc="22FEDF9C">
      <w:start w:val="1"/>
      <w:numFmt w:val="decimal"/>
      <w:pStyle w:val="Kopmetnummering"/>
      <w:lvlText w:val="%1"/>
      <w:lvlJc w:val="left"/>
      <w:pPr>
        <w:tabs>
          <w:tab w:val="num" w:pos="360"/>
        </w:tabs>
        <w:ind w:left="360" w:hanging="360"/>
      </w:pPr>
      <w:rPr>
        <w:rFonts w:ascii="Verdana" w:hAnsi="Verdana" w:hint="default"/>
      </w:rPr>
    </w:lvl>
    <w:lvl w:ilvl="1" w:tplc="EC701E4C" w:tentative="1">
      <w:start w:val="1"/>
      <w:numFmt w:val="lowerLetter"/>
      <w:lvlText w:val="%2."/>
      <w:lvlJc w:val="left"/>
      <w:pPr>
        <w:tabs>
          <w:tab w:val="num" w:pos="1440"/>
        </w:tabs>
        <w:ind w:left="1440" w:hanging="360"/>
      </w:pPr>
    </w:lvl>
    <w:lvl w:ilvl="2" w:tplc="CBE0F1AC" w:tentative="1">
      <w:start w:val="1"/>
      <w:numFmt w:val="lowerRoman"/>
      <w:lvlText w:val="%3."/>
      <w:lvlJc w:val="right"/>
      <w:pPr>
        <w:tabs>
          <w:tab w:val="num" w:pos="2160"/>
        </w:tabs>
        <w:ind w:left="2160" w:hanging="180"/>
      </w:pPr>
    </w:lvl>
    <w:lvl w:ilvl="3" w:tplc="FA96E766" w:tentative="1">
      <w:start w:val="1"/>
      <w:numFmt w:val="decimal"/>
      <w:lvlText w:val="%4."/>
      <w:lvlJc w:val="left"/>
      <w:pPr>
        <w:tabs>
          <w:tab w:val="num" w:pos="2880"/>
        </w:tabs>
        <w:ind w:left="2880" w:hanging="360"/>
      </w:pPr>
    </w:lvl>
    <w:lvl w:ilvl="4" w:tplc="CDD27C0C" w:tentative="1">
      <w:start w:val="1"/>
      <w:numFmt w:val="lowerLetter"/>
      <w:lvlText w:val="%5."/>
      <w:lvlJc w:val="left"/>
      <w:pPr>
        <w:tabs>
          <w:tab w:val="num" w:pos="3600"/>
        </w:tabs>
        <w:ind w:left="3600" w:hanging="360"/>
      </w:pPr>
    </w:lvl>
    <w:lvl w:ilvl="5" w:tplc="564E402A" w:tentative="1">
      <w:start w:val="1"/>
      <w:numFmt w:val="lowerRoman"/>
      <w:lvlText w:val="%6."/>
      <w:lvlJc w:val="right"/>
      <w:pPr>
        <w:tabs>
          <w:tab w:val="num" w:pos="4320"/>
        </w:tabs>
        <w:ind w:left="4320" w:hanging="180"/>
      </w:pPr>
    </w:lvl>
    <w:lvl w:ilvl="6" w:tplc="F03EFD64" w:tentative="1">
      <w:start w:val="1"/>
      <w:numFmt w:val="decimal"/>
      <w:lvlText w:val="%7."/>
      <w:lvlJc w:val="left"/>
      <w:pPr>
        <w:tabs>
          <w:tab w:val="num" w:pos="5040"/>
        </w:tabs>
        <w:ind w:left="5040" w:hanging="360"/>
      </w:pPr>
    </w:lvl>
    <w:lvl w:ilvl="7" w:tplc="A6827A6A" w:tentative="1">
      <w:start w:val="1"/>
      <w:numFmt w:val="lowerLetter"/>
      <w:lvlText w:val="%8."/>
      <w:lvlJc w:val="left"/>
      <w:pPr>
        <w:tabs>
          <w:tab w:val="num" w:pos="5760"/>
        </w:tabs>
        <w:ind w:left="5760" w:hanging="360"/>
      </w:pPr>
    </w:lvl>
    <w:lvl w:ilvl="8" w:tplc="B19E66E8" w:tentative="1">
      <w:start w:val="1"/>
      <w:numFmt w:val="lowerRoman"/>
      <w:lvlText w:val="%9."/>
      <w:lvlJc w:val="right"/>
      <w:pPr>
        <w:tabs>
          <w:tab w:val="num" w:pos="6480"/>
        </w:tabs>
        <w:ind w:left="6480" w:hanging="180"/>
      </w:pPr>
    </w:lvl>
  </w:abstractNum>
  <w:abstractNum w:abstractNumId="9" w15:restartNumberingAfterBreak="0">
    <w:nsid w:val="719F3793"/>
    <w:multiLevelType w:val="multilevel"/>
    <w:tmpl w:val="3814CE4E"/>
    <w:styleLink w:val="Stijl2"/>
    <w:lvl w:ilvl="0">
      <w:start w:val="1"/>
      <w:numFmt w:val="decimal"/>
      <w:lvlText w:val="%1."/>
      <w:lvlJc w:val="left"/>
      <w:pPr>
        <w:ind w:left="360" w:hanging="360"/>
      </w:pPr>
      <w:rPr>
        <w:rFonts w:ascii="Verdana" w:hAnsi="Verdana" w:hint="default"/>
        <w:sz w:val="18"/>
      </w:rPr>
    </w:lvl>
    <w:lvl w:ilvl="1">
      <w:start w:val="1"/>
      <w:numFmt w:val="bullet"/>
      <w:lvlText w:val="-"/>
      <w:lvlJc w:val="left"/>
      <w:pPr>
        <w:ind w:left="720" w:hanging="360"/>
      </w:pPr>
      <w:rPr>
        <w:rFonts w:ascii="Verdana" w:hAnsi="Verdana"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48786831">
    <w:abstractNumId w:val="8"/>
  </w:num>
  <w:num w:numId="2" w16cid:durableId="1442383246">
    <w:abstractNumId w:val="5"/>
  </w:num>
  <w:num w:numId="3" w16cid:durableId="703100103">
    <w:abstractNumId w:val="4"/>
  </w:num>
  <w:num w:numId="4" w16cid:durableId="384989336">
    <w:abstractNumId w:val="9"/>
  </w:num>
  <w:num w:numId="5" w16cid:durableId="2014913917">
    <w:abstractNumId w:val="3"/>
  </w:num>
  <w:num w:numId="6" w16cid:durableId="1495335164">
    <w:abstractNumId w:val="1"/>
  </w:num>
  <w:num w:numId="7" w16cid:durableId="1171021834">
    <w:abstractNumId w:val="7"/>
  </w:num>
  <w:num w:numId="8" w16cid:durableId="1735153179">
    <w:abstractNumId w:val="2"/>
  </w:num>
  <w:num w:numId="9" w16cid:durableId="615871954">
    <w:abstractNumId w:val="6"/>
  </w:num>
  <w:num w:numId="10" w16cid:durableId="224532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701"/>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MARTDOCUMENTSID" w:val="+Root"/>
  </w:docVars>
  <w:rsids>
    <w:rsidRoot w:val="004928A1"/>
    <w:rsid w:val="00005276"/>
    <w:rsid w:val="00007567"/>
    <w:rsid w:val="00020299"/>
    <w:rsid w:val="000228D0"/>
    <w:rsid w:val="00030486"/>
    <w:rsid w:val="000471B1"/>
    <w:rsid w:val="0006223F"/>
    <w:rsid w:val="00085257"/>
    <w:rsid w:val="000864A4"/>
    <w:rsid w:val="0009504C"/>
    <w:rsid w:val="000D6A9F"/>
    <w:rsid w:val="000E31C2"/>
    <w:rsid w:val="000F3F14"/>
    <w:rsid w:val="0013263E"/>
    <w:rsid w:val="00143911"/>
    <w:rsid w:val="001768E8"/>
    <w:rsid w:val="001816D5"/>
    <w:rsid w:val="00181D9B"/>
    <w:rsid w:val="00185D10"/>
    <w:rsid w:val="001B1385"/>
    <w:rsid w:val="001C1E75"/>
    <w:rsid w:val="001F685E"/>
    <w:rsid w:val="002A779F"/>
    <w:rsid w:val="002B4056"/>
    <w:rsid w:val="002B497E"/>
    <w:rsid w:val="002C3970"/>
    <w:rsid w:val="002E0395"/>
    <w:rsid w:val="002E501F"/>
    <w:rsid w:val="00351C1D"/>
    <w:rsid w:val="003A1F43"/>
    <w:rsid w:val="003E65B4"/>
    <w:rsid w:val="004103FB"/>
    <w:rsid w:val="004163B0"/>
    <w:rsid w:val="004221FB"/>
    <w:rsid w:val="00435B54"/>
    <w:rsid w:val="00436797"/>
    <w:rsid w:val="004378F2"/>
    <w:rsid w:val="00442C62"/>
    <w:rsid w:val="004443BA"/>
    <w:rsid w:val="004533E6"/>
    <w:rsid w:val="00466BBD"/>
    <w:rsid w:val="004928A1"/>
    <w:rsid w:val="004A27B0"/>
    <w:rsid w:val="004D28D4"/>
    <w:rsid w:val="004D66D5"/>
    <w:rsid w:val="004E65B8"/>
    <w:rsid w:val="004F42B0"/>
    <w:rsid w:val="00503C26"/>
    <w:rsid w:val="00504B66"/>
    <w:rsid w:val="0051685F"/>
    <w:rsid w:val="00517B9B"/>
    <w:rsid w:val="00535D17"/>
    <w:rsid w:val="00552100"/>
    <w:rsid w:val="00557C21"/>
    <w:rsid w:val="005B172C"/>
    <w:rsid w:val="005B1813"/>
    <w:rsid w:val="005C1E9B"/>
    <w:rsid w:val="00611765"/>
    <w:rsid w:val="006A4CD1"/>
    <w:rsid w:val="006C3155"/>
    <w:rsid w:val="006D3B69"/>
    <w:rsid w:val="006F2DED"/>
    <w:rsid w:val="006F4A57"/>
    <w:rsid w:val="006F5544"/>
    <w:rsid w:val="00775EF9"/>
    <w:rsid w:val="00786FD5"/>
    <w:rsid w:val="00790CBC"/>
    <w:rsid w:val="007D2883"/>
    <w:rsid w:val="007D6929"/>
    <w:rsid w:val="00800283"/>
    <w:rsid w:val="0080208A"/>
    <w:rsid w:val="00843F5A"/>
    <w:rsid w:val="0085645A"/>
    <w:rsid w:val="008B158C"/>
    <w:rsid w:val="008B5DCA"/>
    <w:rsid w:val="008E14DD"/>
    <w:rsid w:val="008E1655"/>
    <w:rsid w:val="008F7302"/>
    <w:rsid w:val="009172C5"/>
    <w:rsid w:val="0092696A"/>
    <w:rsid w:val="00935D98"/>
    <w:rsid w:val="009369BF"/>
    <w:rsid w:val="009435E3"/>
    <w:rsid w:val="00980C12"/>
    <w:rsid w:val="009812C5"/>
    <w:rsid w:val="009C0C73"/>
    <w:rsid w:val="009C7D46"/>
    <w:rsid w:val="009F5A51"/>
    <w:rsid w:val="00A02CD2"/>
    <w:rsid w:val="00A06EB2"/>
    <w:rsid w:val="00A1252B"/>
    <w:rsid w:val="00A67F0C"/>
    <w:rsid w:val="00AA2F12"/>
    <w:rsid w:val="00AA442B"/>
    <w:rsid w:val="00AB7C61"/>
    <w:rsid w:val="00AD41F7"/>
    <w:rsid w:val="00AE3380"/>
    <w:rsid w:val="00B03C1A"/>
    <w:rsid w:val="00B0477C"/>
    <w:rsid w:val="00B35642"/>
    <w:rsid w:val="00B65D19"/>
    <w:rsid w:val="00B806BD"/>
    <w:rsid w:val="00BB5CCD"/>
    <w:rsid w:val="00BB5FE5"/>
    <w:rsid w:val="00BC0FE1"/>
    <w:rsid w:val="00BF18C2"/>
    <w:rsid w:val="00BF18DD"/>
    <w:rsid w:val="00C37B8A"/>
    <w:rsid w:val="00C46E57"/>
    <w:rsid w:val="00C55C51"/>
    <w:rsid w:val="00C716F3"/>
    <w:rsid w:val="00C80787"/>
    <w:rsid w:val="00C940D2"/>
    <w:rsid w:val="00CE348C"/>
    <w:rsid w:val="00D023C0"/>
    <w:rsid w:val="00D20391"/>
    <w:rsid w:val="00D26A0C"/>
    <w:rsid w:val="00D406B0"/>
    <w:rsid w:val="00D42904"/>
    <w:rsid w:val="00D44675"/>
    <w:rsid w:val="00D51A8D"/>
    <w:rsid w:val="00D928AF"/>
    <w:rsid w:val="00DA390E"/>
    <w:rsid w:val="00DC7584"/>
    <w:rsid w:val="00DD132F"/>
    <w:rsid w:val="00DD5890"/>
    <w:rsid w:val="00DD730B"/>
    <w:rsid w:val="00DE3D3C"/>
    <w:rsid w:val="00DF447C"/>
    <w:rsid w:val="00E14D29"/>
    <w:rsid w:val="00E27ECD"/>
    <w:rsid w:val="00E404EE"/>
    <w:rsid w:val="00E4387B"/>
    <w:rsid w:val="00E53ABD"/>
    <w:rsid w:val="00E76EFB"/>
    <w:rsid w:val="00E81FF4"/>
    <w:rsid w:val="00E82871"/>
    <w:rsid w:val="00E82B77"/>
    <w:rsid w:val="00E90772"/>
    <w:rsid w:val="00EA2EB2"/>
    <w:rsid w:val="00EE14DB"/>
    <w:rsid w:val="00EF2E35"/>
    <w:rsid w:val="00EF59C2"/>
    <w:rsid w:val="00F17BD5"/>
    <w:rsid w:val="00F32A07"/>
    <w:rsid w:val="00F45F2B"/>
    <w:rsid w:val="00F62AA1"/>
    <w:rsid w:val="00F749BF"/>
    <w:rsid w:val="00F87F7C"/>
    <w:rsid w:val="00FD1444"/>
    <w:rsid w:val="00FE1CD3"/>
    <w:rsid w:val="019D3ED3"/>
    <w:rsid w:val="029420E4"/>
    <w:rsid w:val="02E3B504"/>
    <w:rsid w:val="04D1096E"/>
    <w:rsid w:val="0810B844"/>
    <w:rsid w:val="089C0E5B"/>
    <w:rsid w:val="0AA2BF55"/>
    <w:rsid w:val="0D24109C"/>
    <w:rsid w:val="0F4F0E5A"/>
    <w:rsid w:val="1B5B1C21"/>
    <w:rsid w:val="1C1A8C76"/>
    <w:rsid w:val="1DFA8845"/>
    <w:rsid w:val="28EA0571"/>
    <w:rsid w:val="2EFA0F24"/>
    <w:rsid w:val="30FE6761"/>
    <w:rsid w:val="32E072DD"/>
    <w:rsid w:val="33F26F79"/>
    <w:rsid w:val="3A832431"/>
    <w:rsid w:val="43F349BB"/>
    <w:rsid w:val="4494A0DA"/>
    <w:rsid w:val="4BCC628F"/>
    <w:rsid w:val="4EE84332"/>
    <w:rsid w:val="51803667"/>
    <w:rsid w:val="52C4E6A2"/>
    <w:rsid w:val="56540BAC"/>
    <w:rsid w:val="5F36C137"/>
    <w:rsid w:val="5F8AE597"/>
    <w:rsid w:val="646BF7DC"/>
    <w:rsid w:val="6EC0E802"/>
    <w:rsid w:val="704A7B62"/>
    <w:rsid w:val="73B96E6F"/>
    <w:rsid w:val="73D39CDF"/>
    <w:rsid w:val="73DD83E2"/>
    <w:rsid w:val="756D25EF"/>
    <w:rsid w:val="76487A9E"/>
    <w:rsid w:val="76D67EB9"/>
    <w:rsid w:val="78A930D5"/>
    <w:rsid w:val="7B02F5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01121"/>
  <w15:chartTrackingRefBased/>
  <w15:docId w15:val="{83EC63A1-E531-4EA6-B99B-484BF4FE6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40" w:lineRule="exact"/>
    </w:pPr>
    <w:rPr>
      <w:rFonts w:ascii="Verdana" w:hAnsi="Verdana" w:cs="Arial"/>
      <w:bCs/>
      <w:kern w:val="32"/>
      <w:sz w:val="18"/>
    </w:rPr>
  </w:style>
  <w:style w:type="paragraph" w:styleId="Kop1">
    <w:name w:val="heading 1"/>
    <w:basedOn w:val="Standaard"/>
    <w:next w:val="Standaard"/>
    <w:link w:val="Kop1Char"/>
    <w:qFormat/>
    <w:pPr>
      <w:keepNext/>
      <w:spacing w:before="240" w:after="60"/>
      <w:outlineLvl w:val="0"/>
    </w:pPr>
    <w:rPr>
      <w:b/>
      <w:bCs w:val="0"/>
      <w:szCs w:val="24"/>
    </w:rPr>
  </w:style>
  <w:style w:type="paragraph" w:styleId="Kop2">
    <w:name w:val="heading 2"/>
    <w:basedOn w:val="Standaard"/>
    <w:next w:val="Standaard"/>
    <w:link w:val="Kop2Char"/>
    <w:qFormat/>
    <w:pPr>
      <w:keepNext/>
      <w:spacing w:before="240" w:after="60"/>
      <w:outlineLvl w:val="1"/>
    </w:pPr>
    <w:rPr>
      <w:b/>
      <w:iCs/>
    </w:rPr>
  </w:style>
  <w:style w:type="paragraph" w:styleId="Kop3">
    <w:name w:val="heading 3"/>
    <w:basedOn w:val="Standaard"/>
    <w:next w:val="Standaard"/>
    <w:link w:val="Kop3Char"/>
    <w:qFormat/>
    <w:pPr>
      <w:keepNext/>
      <w:spacing w:before="240" w:after="60"/>
      <w:outlineLvl w:val="2"/>
    </w:pPr>
    <w:rPr>
      <w:i/>
      <w:u w:val="single"/>
    </w:rPr>
  </w:style>
  <w:style w:type="paragraph" w:styleId="Kop4">
    <w:name w:val="heading 4"/>
    <w:basedOn w:val="Standaard"/>
    <w:next w:val="Standaard"/>
    <w:link w:val="Kop4Char"/>
    <w:qFormat/>
    <w:pPr>
      <w:keepNext/>
      <w:spacing w:line="350" w:lineRule="exact"/>
      <w:outlineLvl w:val="3"/>
    </w:pPr>
    <w:rPr>
      <w:b/>
      <w:bCs w:val="0"/>
      <w:sz w:val="24"/>
    </w:rPr>
  </w:style>
  <w:style w:type="paragraph" w:styleId="Kop5">
    <w:name w:val="heading 5"/>
    <w:basedOn w:val="Standaard"/>
    <w:next w:val="Standaard"/>
    <w:qFormat/>
    <w:pPr>
      <w:keepNext/>
      <w:spacing w:line="280" w:lineRule="exact"/>
      <w:outlineLvl w:val="4"/>
    </w:pPr>
    <w:rPr>
      <w:b/>
      <w:bCs w:val="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fzendgegevenspersoonlijk">
    <w:name w:val="Afzendgegevens (persoonlijk)"/>
    <w:basedOn w:val="Standaard"/>
    <w:next w:val="Standaard"/>
    <w:rPr>
      <w:sz w:val="14"/>
    </w:rPr>
  </w:style>
  <w:style w:type="paragraph" w:customStyle="1" w:styleId="Afzendgegevensalgemeen">
    <w:name w:val="Afzendgegevens (algemeen)"/>
    <w:basedOn w:val="Standaard"/>
    <w:next w:val="Standaard"/>
    <w:rPr>
      <w:sz w:val="14"/>
    </w:rPr>
  </w:style>
  <w:style w:type="paragraph" w:customStyle="1" w:styleId="Referentiegegevenskop">
    <w:name w:val="Referentiegegevens kop"/>
    <w:basedOn w:val="Standaard"/>
    <w:next w:val="Standaard"/>
    <w:rPr>
      <w:b/>
      <w:sz w:val="14"/>
    </w:rPr>
  </w:style>
  <w:style w:type="paragraph" w:customStyle="1" w:styleId="Kopmetnummering">
    <w:name w:val="Kop met nummering"/>
    <w:basedOn w:val="Kop1"/>
    <w:next w:val="Standaard"/>
    <w:pPr>
      <w:numPr>
        <w:numId w:val="1"/>
      </w:numPr>
      <w:tabs>
        <w:tab w:val="left" w:pos="240"/>
      </w:tabs>
    </w:pPr>
  </w:style>
  <w:style w:type="paragraph" w:customStyle="1" w:styleId="Opsommingstreepjes">
    <w:name w:val="Opsomming (streepjes)"/>
    <w:basedOn w:val="Standaard"/>
    <w:pPr>
      <w:numPr>
        <w:numId w:val="2"/>
      </w:numPr>
    </w:pPr>
  </w:style>
  <w:style w:type="paragraph" w:styleId="Koptekst">
    <w:name w:val="header"/>
    <w:basedOn w:val="Standaard"/>
    <w:link w:val="KoptekstChar"/>
    <w:pPr>
      <w:tabs>
        <w:tab w:val="center" w:pos="4536"/>
        <w:tab w:val="right" w:pos="9072"/>
      </w:tabs>
    </w:pPr>
  </w:style>
  <w:style w:type="paragraph" w:styleId="Voettekst">
    <w:name w:val="footer"/>
    <w:basedOn w:val="Standaard"/>
    <w:link w:val="VoettekstChar"/>
    <w:pPr>
      <w:tabs>
        <w:tab w:val="center" w:pos="4536"/>
        <w:tab w:val="right" w:pos="9072"/>
      </w:tabs>
    </w:pPr>
  </w:style>
  <w:style w:type="paragraph" w:customStyle="1" w:styleId="Dcoumentnaam">
    <w:name w:val="Dcoumentnaam"/>
    <w:basedOn w:val="Standaard"/>
    <w:next w:val="Standaard"/>
    <w:pPr>
      <w:framePr w:wrap="auto" w:vAnchor="page" w:hAnchor="page" w:x="961" w:y="1681"/>
      <w:spacing w:line="240" w:lineRule="atLeast"/>
    </w:pPr>
    <w:rPr>
      <w:b/>
      <w:caps/>
      <w:spacing w:val="22"/>
    </w:rPr>
  </w:style>
  <w:style w:type="character" w:styleId="Hyperlink">
    <w:name w:val="Hyperlink"/>
    <w:rPr>
      <w:color w:val="0000FF"/>
      <w:u w:val="single"/>
    </w:rPr>
  </w:style>
  <w:style w:type="character" w:styleId="GevolgdeHyperlink">
    <w:name w:val="FollowedHyperlink"/>
    <w:rPr>
      <w:color w:val="800080"/>
      <w:u w:val="single"/>
    </w:rPr>
  </w:style>
  <w:style w:type="paragraph" w:customStyle="1" w:styleId="Accent">
    <w:name w:val="Accent"/>
    <w:basedOn w:val="Standaard"/>
    <w:next w:val="Standaard"/>
    <w:link w:val="AccentChar"/>
    <w:uiPriority w:val="10"/>
    <w:qFormat/>
    <w:rsid w:val="00DD132F"/>
    <w:pPr>
      <w:spacing w:line="240" w:lineRule="atLeast"/>
    </w:pPr>
    <w:rPr>
      <w:rFonts w:eastAsia="Calibri" w:cs="Times New Roman"/>
      <w:bCs w:val="0"/>
      <w:i/>
      <w:kern w:val="0"/>
      <w:szCs w:val="18"/>
      <w:lang w:eastAsia="en-US"/>
    </w:rPr>
  </w:style>
  <w:style w:type="character" w:customStyle="1" w:styleId="AccentChar">
    <w:name w:val="Accent Char"/>
    <w:link w:val="Accent"/>
    <w:uiPriority w:val="10"/>
    <w:rsid w:val="00DD132F"/>
    <w:rPr>
      <w:rFonts w:ascii="Verdana" w:eastAsia="Calibri" w:hAnsi="Verdana"/>
      <w:i/>
      <w:sz w:val="18"/>
      <w:szCs w:val="18"/>
      <w:lang w:eastAsia="en-US"/>
    </w:rPr>
  </w:style>
  <w:style w:type="paragraph" w:customStyle="1" w:styleId="Documentnaam">
    <w:name w:val="Documentnaam"/>
    <w:basedOn w:val="Standaard"/>
    <w:next w:val="Standaard"/>
    <w:link w:val="DocumentnaamChar"/>
    <w:autoRedefine/>
    <w:uiPriority w:val="10"/>
    <w:qFormat/>
    <w:rsid w:val="00DD132F"/>
    <w:pPr>
      <w:spacing w:line="240" w:lineRule="atLeast"/>
    </w:pPr>
    <w:rPr>
      <w:rFonts w:eastAsia="Calibri" w:cs="Times New Roman"/>
      <w:b/>
      <w:bCs w:val="0"/>
      <w:spacing w:val="22"/>
      <w:kern w:val="0"/>
      <w:sz w:val="22"/>
      <w:szCs w:val="18"/>
      <w:lang w:eastAsia="en-US"/>
    </w:rPr>
  </w:style>
  <w:style w:type="character" w:customStyle="1" w:styleId="DocumentnaamChar">
    <w:name w:val="Documentnaam Char"/>
    <w:link w:val="Documentnaam"/>
    <w:uiPriority w:val="10"/>
    <w:rsid w:val="00DD132F"/>
    <w:rPr>
      <w:rFonts w:ascii="Verdana" w:eastAsia="Calibri" w:hAnsi="Verdana"/>
      <w:b/>
      <w:spacing w:val="22"/>
      <w:sz w:val="22"/>
      <w:szCs w:val="18"/>
      <w:lang w:eastAsia="en-US"/>
    </w:rPr>
  </w:style>
  <w:style w:type="paragraph" w:customStyle="1" w:styleId="Referentiegegevens">
    <w:name w:val="Referentiegegevens"/>
    <w:basedOn w:val="Standaard"/>
    <w:next w:val="Standaard"/>
    <w:link w:val="ReferentiegegevensChar"/>
    <w:uiPriority w:val="10"/>
    <w:qFormat/>
    <w:rsid w:val="00DD132F"/>
    <w:pPr>
      <w:spacing w:line="240" w:lineRule="atLeast"/>
    </w:pPr>
    <w:rPr>
      <w:rFonts w:eastAsia="Calibri" w:cs="Times New Roman"/>
      <w:b/>
      <w:bCs w:val="0"/>
      <w:kern w:val="0"/>
      <w:sz w:val="14"/>
      <w:szCs w:val="18"/>
      <w:lang w:eastAsia="en-US"/>
    </w:rPr>
  </w:style>
  <w:style w:type="character" w:customStyle="1" w:styleId="ReferentiegegevensChar">
    <w:name w:val="Referentiegegevens Char"/>
    <w:link w:val="Referentiegegevens"/>
    <w:uiPriority w:val="10"/>
    <w:rsid w:val="00DD132F"/>
    <w:rPr>
      <w:rFonts w:ascii="Verdana" w:eastAsia="Calibri" w:hAnsi="Verdana"/>
      <w:b/>
      <w:sz w:val="14"/>
      <w:szCs w:val="18"/>
      <w:lang w:eastAsia="en-US"/>
    </w:rPr>
  </w:style>
  <w:style w:type="paragraph" w:styleId="Titel">
    <w:name w:val="Title"/>
    <w:basedOn w:val="Standaard"/>
    <w:next w:val="Standaard"/>
    <w:link w:val="TitelChar"/>
    <w:autoRedefine/>
    <w:uiPriority w:val="10"/>
    <w:qFormat/>
    <w:rsid w:val="00DD132F"/>
    <w:pPr>
      <w:pBdr>
        <w:bottom w:val="single" w:sz="8" w:space="4" w:color="FFFFFF"/>
      </w:pBdr>
      <w:spacing w:after="350" w:line="240" w:lineRule="atLeast"/>
      <w:contextualSpacing/>
    </w:pPr>
    <w:rPr>
      <w:rFonts w:cs="Times New Roman"/>
      <w:b/>
      <w:bCs w:val="0"/>
      <w:spacing w:val="5"/>
      <w:kern w:val="28"/>
      <w:sz w:val="24"/>
      <w:szCs w:val="52"/>
      <w:lang w:eastAsia="en-US"/>
    </w:rPr>
  </w:style>
  <w:style w:type="character" w:customStyle="1" w:styleId="TitelChar">
    <w:name w:val="Titel Char"/>
    <w:link w:val="Titel"/>
    <w:uiPriority w:val="10"/>
    <w:rsid w:val="00DD132F"/>
    <w:rPr>
      <w:rFonts w:ascii="Verdana" w:hAnsi="Verdana"/>
      <w:b/>
      <w:spacing w:val="5"/>
      <w:kern w:val="28"/>
      <w:sz w:val="24"/>
      <w:szCs w:val="52"/>
      <w:lang w:eastAsia="en-US"/>
    </w:rPr>
  </w:style>
  <w:style w:type="character" w:customStyle="1" w:styleId="Kop1Char">
    <w:name w:val="Kop 1 Char"/>
    <w:basedOn w:val="Standaardalinea-lettertype"/>
    <w:link w:val="Kop1"/>
    <w:uiPriority w:val="9"/>
    <w:rsid w:val="00E21800"/>
    <w:rPr>
      <w:rFonts w:eastAsiaTheme="majorEastAsia" w:cstheme="majorBidi"/>
      <w:b/>
      <w:bCs/>
      <w:sz w:val="32"/>
      <w:szCs w:val="28"/>
    </w:rPr>
  </w:style>
  <w:style w:type="table" w:styleId="Tabelraster">
    <w:name w:val="Table Grid"/>
    <w:basedOn w:val="Standaardtabel"/>
    <w:uiPriority w:val="59"/>
    <w:rsid w:val="0011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rsid w:val="00673270"/>
  </w:style>
  <w:style w:type="character" w:customStyle="1" w:styleId="Kop2Char">
    <w:name w:val="Kop 2 Char"/>
    <w:basedOn w:val="Standaardalinea-lettertype"/>
    <w:link w:val="Kop2"/>
    <w:uiPriority w:val="9"/>
    <w:rsid w:val="00E21800"/>
    <w:rPr>
      <w:rFonts w:eastAsiaTheme="majorEastAsia" w:cstheme="majorBidi"/>
      <w:b/>
      <w:bCs/>
      <w:szCs w:val="26"/>
    </w:rPr>
  </w:style>
  <w:style w:type="character" w:customStyle="1" w:styleId="Kop3Char">
    <w:name w:val="Kop 3 Char"/>
    <w:basedOn w:val="Standaardalinea-lettertype"/>
    <w:link w:val="Kop3"/>
    <w:uiPriority w:val="9"/>
    <w:rsid w:val="00E21800"/>
    <w:rPr>
      <w:rFonts w:eastAsiaTheme="majorEastAsia" w:cstheme="majorBidi"/>
      <w:b/>
      <w:bCs/>
    </w:rPr>
  </w:style>
  <w:style w:type="character" w:customStyle="1" w:styleId="Kop4Char">
    <w:name w:val="Kop 4 Char"/>
    <w:basedOn w:val="Standaardalinea-lettertype"/>
    <w:link w:val="Kop4"/>
    <w:uiPriority w:val="9"/>
    <w:rsid w:val="00E21800"/>
    <w:rPr>
      <w:rFonts w:eastAsiaTheme="majorEastAsia" w:cstheme="majorBidi"/>
      <w:b/>
      <w:bCs/>
      <w:i/>
      <w:iCs/>
    </w:rPr>
  </w:style>
  <w:style w:type="paragraph" w:styleId="Lijstalinea">
    <w:name w:val="List Paragraph"/>
    <w:basedOn w:val="Standaard"/>
    <w:uiPriority w:val="34"/>
    <w:rsid w:val="00AB79E5"/>
    <w:pPr>
      <w:ind w:left="720"/>
      <w:contextualSpacing/>
    </w:pPr>
  </w:style>
  <w:style w:type="numbering" w:customStyle="1" w:styleId="Stijl1">
    <w:name w:val="Stijl1"/>
    <w:uiPriority w:val="99"/>
    <w:rsid w:val="00937827"/>
    <w:pPr>
      <w:numPr>
        <w:numId w:val="3"/>
      </w:numPr>
    </w:pPr>
  </w:style>
  <w:style w:type="numbering" w:customStyle="1" w:styleId="Stijl2">
    <w:name w:val="Stijl2"/>
    <w:uiPriority w:val="99"/>
    <w:rsid w:val="00D924E7"/>
    <w:pPr>
      <w:numPr>
        <w:numId w:val="4"/>
      </w:numPr>
    </w:pPr>
  </w:style>
  <w:style w:type="numbering" w:customStyle="1" w:styleId="Stijl3">
    <w:name w:val="Stijl3"/>
    <w:uiPriority w:val="99"/>
    <w:rsid w:val="006D0903"/>
    <w:pPr>
      <w:numPr>
        <w:numId w:val="5"/>
      </w:numPr>
    </w:pPr>
  </w:style>
  <w:style w:type="numbering" w:customStyle="1" w:styleId="Huisstijlopsomnummering">
    <w:name w:val="Huisstijl opsomnummering"/>
    <w:uiPriority w:val="99"/>
    <w:rsid w:val="00472DD4"/>
    <w:pPr>
      <w:numPr>
        <w:numId w:val="6"/>
      </w:numPr>
    </w:pPr>
  </w:style>
  <w:style w:type="numbering" w:customStyle="1" w:styleId="StijlAmsrtelveen">
    <w:name w:val="Stijl Amsrtelveen"/>
    <w:uiPriority w:val="99"/>
    <w:rsid w:val="00434420"/>
    <w:pPr>
      <w:numPr>
        <w:numId w:val="7"/>
      </w:numPr>
    </w:pPr>
  </w:style>
  <w:style w:type="numbering" w:customStyle="1" w:styleId="Stijl4">
    <w:name w:val="Stijl4"/>
    <w:uiPriority w:val="99"/>
    <w:rsid w:val="00A2768F"/>
    <w:pPr>
      <w:numPr>
        <w:numId w:val="8"/>
      </w:numPr>
    </w:pPr>
  </w:style>
  <w:style w:type="numbering" w:customStyle="1" w:styleId="StijlAmstelveen">
    <w:name w:val="Stijl Amstelveen"/>
    <w:uiPriority w:val="99"/>
    <w:rsid w:val="008A47B1"/>
    <w:pPr>
      <w:numPr>
        <w:numId w:val="9"/>
      </w:numPr>
    </w:pPr>
  </w:style>
  <w:style w:type="paragraph" w:styleId="Lijstopsomteken">
    <w:name w:val="List Bullet"/>
    <w:basedOn w:val="Standaard"/>
    <w:uiPriority w:val="99"/>
    <w:unhideWhenUsed/>
    <w:rsid w:val="00B75AF5"/>
    <w:pPr>
      <w:numPr>
        <w:numId w:val="10"/>
      </w:numPr>
      <w:contextualSpacing/>
    </w:pPr>
  </w:style>
  <w:style w:type="character" w:customStyle="1" w:styleId="KoptekstChar">
    <w:name w:val="Koptekst Char"/>
    <w:basedOn w:val="Standaardalinea-lettertype"/>
    <w:link w:val="Koptekst"/>
    <w:uiPriority w:val="99"/>
    <w:rsid w:val="008F6D03"/>
  </w:style>
  <w:style w:type="character" w:customStyle="1" w:styleId="VoettekstChar">
    <w:name w:val="Voettekst Char"/>
    <w:basedOn w:val="Standaardalinea-lettertype"/>
    <w:link w:val="Voettekst"/>
    <w:uiPriority w:val="99"/>
    <w:rsid w:val="008F6D03"/>
  </w:style>
  <w:style w:type="character" w:styleId="Onopgelostemelding">
    <w:name w:val="Unresolved Mention"/>
    <w:basedOn w:val="Standaardalinea-lettertype"/>
    <w:uiPriority w:val="99"/>
    <w:semiHidden/>
    <w:unhideWhenUsed/>
    <w:rsid w:val="00B65D19"/>
    <w:rPr>
      <w:color w:val="605E5C"/>
      <w:shd w:val="clear" w:color="auto" w:fill="E1DFDD"/>
    </w:rPr>
  </w:style>
  <w:style w:type="paragraph" w:styleId="Normaalweb">
    <w:name w:val="Normal (Web)"/>
    <w:basedOn w:val="Standaard"/>
    <w:rsid w:val="00B03C1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348379">
      <w:bodyDiv w:val="1"/>
      <w:marLeft w:val="0"/>
      <w:marRight w:val="0"/>
      <w:marTop w:val="0"/>
      <w:marBottom w:val="0"/>
      <w:divBdr>
        <w:top w:val="none" w:sz="0" w:space="0" w:color="auto"/>
        <w:left w:val="none" w:sz="0" w:space="0" w:color="auto"/>
        <w:bottom w:val="none" w:sz="0" w:space="0" w:color="auto"/>
        <w:right w:val="none" w:sz="0" w:space="0" w:color="auto"/>
      </w:divBdr>
    </w:div>
    <w:div w:id="141416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mstelveenscultuurfonds.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a9d099-3f14-4ec9-829a-ec3a01672c2b" xsi:nil="true"/>
    <i8f876a044c240b99b432cba972c21e6 xmlns="21a9d099-3f14-4ec9-829a-ec3a01672c2b" xsi:nil="true"/>
    <lcf76f155ced4ddcb4097134ff3c332f xmlns="30459963-ec22-4df1-9653-8300218878cc">
      <Terms xmlns="http://schemas.microsoft.com/office/infopath/2007/PartnerControls"/>
    </lcf76f155ced4ddcb4097134ff3c332f>
    <la8120c8e5bf46478dac37004bc3c5bf xmlns="21a9d099-3f14-4ec9-829a-ec3a01672c2b">
      <Terms xmlns="http://schemas.microsoft.com/office/infopath/2007/PartnerControls"/>
    </la8120c8e5bf46478dac37004bc3c5bf>
    <Datum_x0020_afsluiting_x0020_dossier xmlns="21a9d099-3f14-4ec9-829a-ec3a01672c2b" xsi:nil="true"/>
    <_dlc_DocId xmlns="0a868419-57fc-4b17-81f3-70a1efe3a34f">YD6ENNQFDPD7-1374064210-11194</_dlc_DocId>
    <_dlc_DocIdUrl xmlns="0a868419-57fc-4b17-81f3-70a1efe3a34f">
      <Url>https://amstelveen.sharepoint.com/sites/SRVCOM/_layouts/15/DocIdRedir.aspx?ID=YD6ENNQFDPD7-1374064210-11194</Url>
      <Description>YD6ENNQFDPD7-1374064210-11194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46AF212C6FF548834EE51C62497869" ma:contentTypeVersion="21" ma:contentTypeDescription="Een nieuw document maken." ma:contentTypeScope="" ma:versionID="f4dbb3f949ae3bea8fc43c76bf2e580c">
  <xsd:schema xmlns:xsd="http://www.w3.org/2001/XMLSchema" xmlns:xs="http://www.w3.org/2001/XMLSchema" xmlns:p="http://schemas.microsoft.com/office/2006/metadata/properties" xmlns:ns2="0a868419-57fc-4b17-81f3-70a1efe3a34f" xmlns:ns3="21a9d099-3f14-4ec9-829a-ec3a01672c2b" xmlns:ns4="30459963-ec22-4df1-9653-8300218878cc" targetNamespace="http://schemas.microsoft.com/office/2006/metadata/properties" ma:root="true" ma:fieldsID="101a47fcf5a703d4514d55b5b4ce9666" ns2:_="" ns3:_="" ns4:_="">
    <xsd:import namespace="0a868419-57fc-4b17-81f3-70a1efe3a34f"/>
    <xsd:import namespace="21a9d099-3f14-4ec9-829a-ec3a01672c2b"/>
    <xsd:import namespace="30459963-ec22-4df1-9653-8300218878cc"/>
    <xsd:element name="properties">
      <xsd:complexType>
        <xsd:sequence>
          <xsd:element name="documentManagement">
            <xsd:complexType>
              <xsd:all>
                <xsd:element ref="ns2:_dlc_DocId" minOccurs="0"/>
                <xsd:element ref="ns2:_dlc_DocIdUrl" minOccurs="0"/>
                <xsd:element ref="ns2:_dlc_DocIdPersistId" minOccurs="0"/>
                <xsd:element ref="ns3:Datum_x0020_afsluiting_x0020_dossier" minOccurs="0"/>
                <xsd:element ref="ns3:i8f876a044c240b99b432cba972c21e6" minOccurs="0"/>
                <xsd:element ref="ns3:TaxCatchAll" minOccurs="0"/>
                <xsd:element ref="ns3:TaxCatchAllLabel" minOccurs="0"/>
                <xsd:element ref="ns3:la8120c8e5bf46478dac37004bc3c5bf" minOccurs="0"/>
                <xsd:element ref="ns4:MediaServiceMetadata" minOccurs="0"/>
                <xsd:element ref="ns4:MediaServiceFastMetadata" minOccurs="0"/>
                <xsd:element ref="ns2:SharedWithUsers" minOccurs="0"/>
                <xsd:element ref="ns2:SharedWithDetails" minOccurs="0"/>
                <xsd:element ref="ns4:lcf76f155ced4ddcb4097134ff3c332f"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68419-57fc-4b17-81f3-70a1efe3a34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Datum_x0020_afsluiting_x0020_dossier" ma:index="11" nillable="true" ma:displayName="Datum afsluiting dossier" ma:description="Deze kolom wordt bij het afsluiten automatisch bewerkt en mag je overslaan bij het aanmaken van dit dossier." ma:format="DateOnly" ma:internalName="Datum_x0020_afsluiting_x0020_dossier">
      <xsd:simpleType>
        <xsd:restriction base="dms:DateTime"/>
      </xsd:simpleType>
    </xsd:element>
    <xsd:element name="i8f876a044c240b99b432cba972c21e6" ma:index="12" nillable="true" ma:displayName="Afdeling gemeente_0" ma:hidden="true" ma:internalName="i8f876a044c240b99b432cba972c21e6">
      <xsd:simpleType>
        <xsd:restriction base="dms:Note"/>
      </xsd:simpleType>
    </xsd:element>
    <xsd:element name="TaxCatchAll" ma:index="13" nillable="true" ma:displayName="Taxonomy Catch All Column" ma:hidden="true" ma:list="{8d2d6fa8-bb79-4f6f-8642-4662e36ab58d}" ma:internalName="TaxCatchAll" ma:showField="CatchAllData" ma:web="0a868419-57fc-4b17-81f3-70a1efe3a34f">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8d2d6fa8-bb79-4f6f-8642-4662e36ab58d}" ma:internalName="TaxCatchAllLabel" ma:readOnly="true" ma:showField="CatchAllDataLabel" ma:web="0a868419-57fc-4b17-81f3-70a1efe3a34f">
      <xsd:complexType>
        <xsd:complexContent>
          <xsd:extension base="dms:MultiChoiceLookup">
            <xsd:sequence>
              <xsd:element name="Value" type="dms:Lookup" maxOccurs="unbounded" minOccurs="0" nillable="true"/>
            </xsd:sequence>
          </xsd:extension>
        </xsd:complexContent>
      </xsd:complexType>
    </xsd:element>
    <xsd:element name="la8120c8e5bf46478dac37004bc3c5bf" ma:index="15"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459963-ec22-4df1-9653-8300218878cc"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F81758-FF43-4CDD-81D5-2E6011F295C6}">
  <ds:schemaRefs>
    <ds:schemaRef ds:uri="http://schemas.microsoft.com/sharepoint/v3/contenttype/forms"/>
  </ds:schemaRefs>
</ds:datastoreItem>
</file>

<file path=customXml/itemProps2.xml><?xml version="1.0" encoding="utf-8"?>
<ds:datastoreItem xmlns:ds="http://schemas.openxmlformats.org/officeDocument/2006/customXml" ds:itemID="{E94D0CD7-DBF9-4A07-9662-AD0DC97DCA97}">
  <ds:schemaRefs>
    <ds:schemaRef ds:uri="http://schemas.microsoft.com/office/2006/metadata/properties"/>
    <ds:schemaRef ds:uri="http://schemas.microsoft.com/office/infopath/2007/PartnerControls"/>
    <ds:schemaRef ds:uri="21a9d099-3f14-4ec9-829a-ec3a01672c2b"/>
    <ds:schemaRef ds:uri="30459963-ec22-4df1-9653-8300218878cc"/>
    <ds:schemaRef ds:uri="0a868419-57fc-4b17-81f3-70a1efe3a34f"/>
  </ds:schemaRefs>
</ds:datastoreItem>
</file>

<file path=customXml/itemProps3.xml><?xml version="1.0" encoding="utf-8"?>
<ds:datastoreItem xmlns:ds="http://schemas.openxmlformats.org/officeDocument/2006/customXml" ds:itemID="{75F71737-037C-4BAE-9F3F-35FD5D29E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68419-57fc-4b17-81f3-70a1efe3a34f"/>
    <ds:schemaRef ds:uri="21a9d099-3f14-4ec9-829a-ec3a01672c2b"/>
    <ds:schemaRef ds:uri="30459963-ec22-4df1-9653-830021887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232202-FD8D-4D05-AB34-5D04993801E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Pages>
  <Words>511</Words>
  <Characters>2816</Characters>
  <Application>Microsoft Office Word</Application>
  <DocSecurity>0</DocSecurity>
  <Lines>23</Lines>
  <Paragraphs>6</Paragraphs>
  <ScaleCrop>false</ScaleCrop>
  <Company>gemeente Amstelveen</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dc:title>
  <dc:creator>Pel, Anne-Fleur</dc:creator>
  <cp:lastModifiedBy>Pel, Anne-Fleur</cp:lastModifiedBy>
  <cp:revision>42</cp:revision>
  <dcterms:created xsi:type="dcterms:W3CDTF">2026-07-01T11:56:00Z</dcterms:created>
  <dcterms:modified xsi:type="dcterms:W3CDTF">2026-08-13T08:48:00Z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g3266</vt:lpwstr>
  </property>
  <property fmtid="{D5CDD505-2E9C-101B-9397-08002B2CF9AE}" pid="3" name="Template">
    <vt:lpwstr>F007 Persbericht</vt:lpwstr>
  </property>
  <property fmtid="{D5CDD505-2E9C-101B-9397-08002B2CF9AE}" pid="4" name="TemplateId">
    <vt:lpwstr>06BE81E0F8C94EFAA8F2C55E2A22D49A</vt:lpwstr>
  </property>
  <property fmtid="{D5CDD505-2E9C-101B-9397-08002B2CF9AE}" pid="5" name="Typist">
    <vt:lpwstr>g3266</vt:lpwstr>
  </property>
  <property fmtid="{D5CDD505-2E9C-101B-9397-08002B2CF9AE}" pid="6" name="ContentTypeId">
    <vt:lpwstr>0x0101000746AF212C6FF548834EE51C62497869</vt:lpwstr>
  </property>
  <property fmtid="{D5CDD505-2E9C-101B-9397-08002B2CF9AE}" pid="7" name="_dlc_DocIdItemGuid">
    <vt:lpwstr>bc0ccf9b-b3b6-43a8-9847-eeef324355ab</vt:lpwstr>
  </property>
  <property fmtid="{D5CDD505-2E9C-101B-9397-08002B2CF9AE}" pid="8" name="Type_x0020_document">
    <vt:lpwstr/>
  </property>
  <property fmtid="{D5CDD505-2E9C-101B-9397-08002B2CF9AE}" pid="9" name="Type document">
    <vt:lpwstr/>
  </property>
  <property fmtid="{D5CDD505-2E9C-101B-9397-08002B2CF9AE}" pid="10" name="MediaServiceImageTags">
    <vt:lpwstr/>
  </property>
  <property fmtid="{D5CDD505-2E9C-101B-9397-08002B2CF9AE}" pid="11" name="Afdeling_x0020_gemeente">
    <vt:lpwstr/>
  </property>
  <property fmtid="{D5CDD505-2E9C-101B-9397-08002B2CF9AE}" pid="12" name="Afdeling gemeente">
    <vt:lpwstr/>
  </property>
</Properties>
</file>